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ACAE" w14:textId="6ED81059" w:rsidR="002B242C" w:rsidRDefault="006B7161" w:rsidP="00D870B5">
      <w:pPr>
        <w:pStyle w:val="ad"/>
        <w:rPr>
          <w:rFonts w:ascii="ＭＳ ゴシック" w:eastAsia="ＭＳ ゴシック" w:hAnsi="ＭＳ ゴシック"/>
          <w:bCs/>
          <w:color w:val="EE0000"/>
          <w:sz w:val="24"/>
          <w:szCs w:val="24"/>
          <w:lang w:bidi="ja-JP"/>
        </w:rPr>
      </w:pPr>
      <w:r>
        <w:rPr>
          <w:rFonts w:ascii="ＭＳ ゴシック" w:eastAsia="ＭＳ ゴシック" w:hAnsi="ＭＳ ゴシック"/>
          <w:bCs/>
          <w:noProof/>
          <w:color w:val="EE0000"/>
          <w:sz w:val="24"/>
          <w:szCs w:val="24"/>
          <w:lang w:bidi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F82C14" wp14:editId="0094A13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230880" cy="518160"/>
                <wp:effectExtent l="0" t="0" r="26670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18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464F0F" id="四角形: 角を丸くする 2" o:spid="_x0000_s1026" style="position:absolute;margin-left:0;margin-top:6pt;width:254.4pt;height:40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</w:p>
    <w:p w14:paraId="4E7E4360" w14:textId="66D077F3" w:rsidR="006B7161" w:rsidRPr="006B7161" w:rsidRDefault="006B7161" w:rsidP="00D870B5">
      <w:pPr>
        <w:pStyle w:val="ad"/>
        <w:rPr>
          <w:rFonts w:ascii="ＭＳ ゴシック" w:eastAsia="ＭＳ ゴシック" w:hAnsi="ＭＳ ゴシック"/>
          <w:bCs/>
          <w:color w:val="EE0000"/>
          <w:sz w:val="36"/>
          <w:szCs w:val="36"/>
          <w:lang w:bidi="ja-JP"/>
        </w:rPr>
      </w:pPr>
      <w:r>
        <w:rPr>
          <w:rFonts w:ascii="ＭＳ ゴシック" w:eastAsia="ＭＳ ゴシック" w:hAnsi="ＭＳ ゴシック" w:hint="eastAsia"/>
          <w:bCs/>
          <w:color w:val="EE0000"/>
          <w:sz w:val="36"/>
          <w:szCs w:val="36"/>
          <w:lang w:bidi="ja-JP"/>
        </w:rPr>
        <w:t xml:space="preserve">　新しく理事になられた方へ</w:t>
      </w:r>
    </w:p>
    <w:p w14:paraId="3B827AED" w14:textId="77777777" w:rsidR="006B7161" w:rsidRDefault="006B7161" w:rsidP="00022938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</w:p>
    <w:p w14:paraId="4C8AC2E8" w14:textId="77777777" w:rsidR="006B7161" w:rsidRDefault="006B7161" w:rsidP="00022938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</w:p>
    <w:p w14:paraId="3CB86000" w14:textId="3CB31EF4" w:rsidR="006B7161" w:rsidRPr="006B7161" w:rsidRDefault="006B7161" w:rsidP="00022938">
      <w:pPr>
        <w:pStyle w:val="ad"/>
        <w:spacing w:line="260" w:lineRule="atLeast"/>
        <w:rPr>
          <w:rFonts w:ascii="ＭＳ ゴシック" w:eastAsia="ＭＳ ゴシック" w:hAnsi="ＭＳ ゴシック"/>
          <w:b/>
          <w:sz w:val="28"/>
          <w:szCs w:val="28"/>
          <w:lang w:bidi="ja-JP"/>
        </w:rPr>
      </w:pPr>
      <w:r>
        <w:rPr>
          <w:rFonts w:ascii="ＭＳ 明朝" w:eastAsia="ＭＳ 明朝" w:hAnsi="ＭＳ 明朝" w:hint="eastAsia"/>
          <w:b/>
          <w:sz w:val="28"/>
          <w:szCs w:val="28"/>
          <w:lang w:bidi="ja-JP"/>
        </w:rPr>
        <w:t xml:space="preserve">　</w:t>
      </w:r>
      <w:r w:rsidRPr="006B7161">
        <w:rPr>
          <w:rFonts w:ascii="ＭＳ ゴシック" w:eastAsia="ＭＳ ゴシック" w:hAnsi="ＭＳ ゴシック" w:hint="eastAsia"/>
          <w:b/>
          <w:sz w:val="28"/>
          <w:szCs w:val="28"/>
          <w:lang w:bidi="ja-JP"/>
        </w:rPr>
        <w:t>そもそも理事って何をするの？</w:t>
      </w:r>
    </w:p>
    <w:p w14:paraId="1943F41C" w14:textId="77777777" w:rsidR="006B7161" w:rsidRPr="006B7161" w:rsidRDefault="006B7161" w:rsidP="00022938">
      <w:pPr>
        <w:pStyle w:val="ad"/>
        <w:spacing w:line="260" w:lineRule="atLeast"/>
        <w:rPr>
          <w:rFonts w:ascii="ＭＳ 明朝" w:eastAsia="ＭＳ 明朝" w:hAnsi="ＭＳ 明朝"/>
          <w:b/>
          <w:sz w:val="28"/>
          <w:szCs w:val="28"/>
          <w:lang w:bidi="ja-JP"/>
        </w:rPr>
      </w:pPr>
    </w:p>
    <w:p w14:paraId="48D54FDE" w14:textId="66969FEF" w:rsidR="00723023" w:rsidRPr="008B514B" w:rsidRDefault="008B514B" w:rsidP="00022938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>
        <w:rPr>
          <w:rFonts w:ascii="ＭＳ 明朝" w:eastAsia="ＭＳ 明朝" w:hAnsi="ＭＳ 明朝" w:hint="eastAsia"/>
          <w:b/>
          <w:lang w:bidi="ja-JP"/>
        </w:rPr>
        <w:t xml:space="preserve">　</w:t>
      </w:r>
      <w:r w:rsidR="001D4433" w:rsidRPr="008B514B">
        <w:rPr>
          <w:rFonts w:ascii="ＭＳ 明朝" w:eastAsia="ＭＳ 明朝" w:hAnsi="ＭＳ 明朝" w:hint="eastAsia"/>
          <w:b/>
          <w:lang w:bidi="ja-JP"/>
        </w:rPr>
        <w:t>理事は</w:t>
      </w:r>
      <w:r w:rsidR="00723023" w:rsidRPr="008B514B">
        <w:rPr>
          <w:rFonts w:ascii="ＭＳ 明朝" w:eastAsia="ＭＳ 明朝" w:hAnsi="ＭＳ 明朝" w:hint="eastAsia"/>
          <w:b/>
          <w:lang w:bidi="ja-JP"/>
        </w:rPr>
        <w:t>マンションの最高の意思決定機関であ</w:t>
      </w:r>
      <w:r w:rsidR="00A53564" w:rsidRPr="008B514B">
        <w:rPr>
          <w:rFonts w:ascii="ＭＳ 明朝" w:eastAsia="ＭＳ 明朝" w:hAnsi="ＭＳ 明朝" w:hint="eastAsia"/>
          <w:b/>
          <w:lang w:bidi="ja-JP"/>
        </w:rPr>
        <w:t>る</w:t>
      </w:r>
      <w:r w:rsidR="00723023" w:rsidRPr="008B514B">
        <w:rPr>
          <w:rFonts w:ascii="ＭＳ 明朝" w:eastAsia="ＭＳ 明朝" w:hAnsi="ＭＳ 明朝" w:hint="eastAsia"/>
          <w:b/>
          <w:lang w:bidi="ja-JP"/>
        </w:rPr>
        <w:t>総会</w:t>
      </w:r>
      <w:r w:rsidR="00C30B7D" w:rsidRPr="008B514B">
        <w:rPr>
          <w:rFonts w:ascii="ＭＳ 明朝" w:eastAsia="ＭＳ 明朝" w:hAnsi="ＭＳ 明朝" w:hint="eastAsia"/>
          <w:b/>
          <w:lang w:bidi="ja-JP"/>
        </w:rPr>
        <w:t>で決議され</w:t>
      </w:r>
      <w:r w:rsidR="002D23B5" w:rsidRPr="008B514B">
        <w:rPr>
          <w:rFonts w:ascii="ＭＳ 明朝" w:eastAsia="ＭＳ 明朝" w:hAnsi="ＭＳ 明朝" w:hint="eastAsia"/>
          <w:b/>
          <w:lang w:bidi="ja-JP"/>
        </w:rPr>
        <w:t>た事項</w:t>
      </w:r>
      <w:r w:rsidR="001D4433" w:rsidRPr="008B514B">
        <w:rPr>
          <w:rFonts w:ascii="ＭＳ 明朝" w:eastAsia="ＭＳ 明朝" w:hAnsi="ＭＳ 明朝" w:hint="eastAsia"/>
          <w:b/>
          <w:lang w:bidi="ja-JP"/>
        </w:rPr>
        <w:t>を</w:t>
      </w:r>
      <w:r w:rsidR="00723023" w:rsidRPr="008B514B">
        <w:rPr>
          <w:rFonts w:ascii="ＭＳ 明朝" w:eastAsia="ＭＳ 明朝" w:hAnsi="ＭＳ 明朝" w:hint="eastAsia"/>
          <w:b/>
          <w:lang w:bidi="ja-JP"/>
        </w:rPr>
        <w:t>執行する</w:t>
      </w:r>
      <w:r w:rsidR="001D4433" w:rsidRPr="008B514B">
        <w:rPr>
          <w:rFonts w:ascii="ＭＳ 明朝" w:eastAsia="ＭＳ 明朝" w:hAnsi="ＭＳ 明朝" w:hint="eastAsia"/>
          <w:b/>
          <w:lang w:bidi="ja-JP"/>
        </w:rPr>
        <w:t>機関（理事会）の構成員となります</w:t>
      </w:r>
      <w:r w:rsidR="00723023" w:rsidRPr="008B514B">
        <w:rPr>
          <w:rFonts w:ascii="ＭＳ 明朝" w:eastAsia="ＭＳ 明朝" w:hAnsi="ＭＳ 明朝" w:hint="eastAsia"/>
          <w:b/>
          <w:lang w:bidi="ja-JP"/>
        </w:rPr>
        <w:t>。</w:t>
      </w:r>
    </w:p>
    <w:p w14:paraId="1DFF5AB7" w14:textId="07D73968" w:rsidR="001D4433" w:rsidRPr="008B514B" w:rsidRDefault="001D4433" w:rsidP="001D4433">
      <w:pPr>
        <w:pStyle w:val="ad"/>
        <w:spacing w:line="260" w:lineRule="atLeast"/>
        <w:ind w:firstLineChars="100" w:firstLine="221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/>
          <w:lang w:bidi="ja-JP"/>
        </w:rPr>
        <w:t>総会では大きく</w:t>
      </w:r>
      <w:r w:rsidR="00494AE7" w:rsidRPr="008B514B">
        <w:rPr>
          <w:rFonts w:ascii="ＭＳ 明朝" w:eastAsia="ＭＳ 明朝" w:hAnsi="ＭＳ 明朝" w:hint="eastAsia"/>
          <w:b/>
          <w:lang w:bidi="ja-JP"/>
        </w:rPr>
        <w:t>次の</w:t>
      </w:r>
      <w:r w:rsidRPr="008B514B">
        <w:rPr>
          <w:rFonts w:ascii="ＭＳ 明朝" w:eastAsia="ＭＳ 明朝" w:hAnsi="ＭＳ 明朝" w:hint="eastAsia"/>
          <w:b/>
          <w:lang w:bidi="ja-JP"/>
        </w:rPr>
        <w:t>4つが</w:t>
      </w:r>
      <w:r w:rsidR="00494AE7" w:rsidRPr="008B514B">
        <w:rPr>
          <w:rFonts w:ascii="ＭＳ 明朝" w:eastAsia="ＭＳ 明朝" w:hAnsi="ＭＳ 明朝" w:hint="eastAsia"/>
          <w:b/>
          <w:lang w:bidi="ja-JP"/>
        </w:rPr>
        <w:t>決議さ</w:t>
      </w:r>
      <w:r w:rsidR="00C30B7D" w:rsidRPr="008B514B">
        <w:rPr>
          <w:rFonts w:ascii="ＭＳ 明朝" w:eastAsia="ＭＳ 明朝" w:hAnsi="ＭＳ 明朝" w:hint="eastAsia"/>
          <w:b/>
          <w:lang w:bidi="ja-JP"/>
        </w:rPr>
        <w:t>れます。</w:t>
      </w:r>
    </w:p>
    <w:p w14:paraId="6015BB71" w14:textId="629F099E" w:rsidR="00494AE7" w:rsidRPr="008B514B" w:rsidRDefault="00B25066" w:rsidP="001D4433">
      <w:pPr>
        <w:pStyle w:val="ad"/>
        <w:spacing w:line="260" w:lineRule="atLeast"/>
        <w:ind w:firstLineChars="100" w:firstLine="221"/>
        <w:rPr>
          <w:rFonts w:ascii="ＭＳ 明朝" w:eastAsia="ＭＳ 明朝" w:hAnsi="ＭＳ 明朝"/>
          <w:b/>
          <w:lang w:bidi="ja-JP"/>
        </w:rPr>
      </w:pPr>
      <w:r>
        <w:rPr>
          <w:rFonts w:ascii="ＭＳ 明朝" w:eastAsia="ＭＳ 明朝" w:hAnsi="ＭＳ 明朝" w:hint="eastAsia"/>
          <w:b/>
          <w:lang w:bidi="ja-JP"/>
        </w:rPr>
        <w:t>①</w:t>
      </w:r>
      <w:r w:rsidR="00494AE7" w:rsidRPr="008B514B">
        <w:rPr>
          <w:rFonts w:ascii="ＭＳ 明朝" w:eastAsia="ＭＳ 明朝" w:hAnsi="ＭＳ 明朝" w:hint="eastAsia"/>
          <w:b/>
          <w:lang w:bidi="ja-JP"/>
        </w:rPr>
        <w:t>収支決算案・事業報告案</w:t>
      </w:r>
    </w:p>
    <w:p w14:paraId="69AE6201" w14:textId="0E227BB7" w:rsidR="00494AE7" w:rsidRPr="008B514B" w:rsidRDefault="00494AE7" w:rsidP="001D4433">
      <w:pPr>
        <w:pStyle w:val="ad"/>
        <w:spacing w:line="260" w:lineRule="atLeast"/>
        <w:ind w:firstLineChars="100" w:firstLine="221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/>
          <w:lang w:bidi="ja-JP"/>
        </w:rPr>
        <w:t>②管理会社との管理委託契約の更新案</w:t>
      </w:r>
    </w:p>
    <w:p w14:paraId="324B847D" w14:textId="6980AE87" w:rsidR="00494AE7" w:rsidRPr="008B514B" w:rsidRDefault="00494AE7" w:rsidP="001D4433">
      <w:pPr>
        <w:pStyle w:val="ad"/>
        <w:spacing w:line="260" w:lineRule="atLeast"/>
        <w:ind w:firstLineChars="100" w:firstLine="221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/>
          <w:lang w:bidi="ja-JP"/>
        </w:rPr>
        <w:t>③収支予算案・事業計画案</w:t>
      </w:r>
    </w:p>
    <w:p w14:paraId="0A5892DE" w14:textId="2D761AE8" w:rsidR="00494AE7" w:rsidRPr="008B514B" w:rsidRDefault="00494AE7" w:rsidP="001D4433">
      <w:pPr>
        <w:pStyle w:val="ad"/>
        <w:spacing w:line="260" w:lineRule="atLeast"/>
        <w:ind w:firstLineChars="100" w:firstLine="221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/>
          <w:lang w:bidi="ja-JP"/>
        </w:rPr>
        <w:t>④役員（理事・監事）選任案</w:t>
      </w:r>
    </w:p>
    <w:p w14:paraId="18F4A498" w14:textId="2B072E47" w:rsidR="00AD1344" w:rsidRPr="008B514B" w:rsidRDefault="00C35BA2" w:rsidP="00BB7BE4">
      <w:pPr>
        <w:pStyle w:val="ad"/>
        <w:spacing w:line="260" w:lineRule="atLeast"/>
        <w:ind w:leftChars="100" w:left="281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/>
          <w:lang w:bidi="ja-JP"/>
        </w:rPr>
        <w:t>その他、</w:t>
      </w:r>
      <w:r w:rsidR="00494AE7" w:rsidRPr="008B514B">
        <w:rPr>
          <w:rFonts w:ascii="ＭＳ 明朝" w:eastAsia="ＭＳ 明朝" w:hAnsi="ＭＳ 明朝" w:hint="eastAsia"/>
          <w:b/>
          <w:lang w:bidi="ja-JP"/>
        </w:rPr>
        <w:t>総会提案議案</w:t>
      </w:r>
      <w:r w:rsidR="00AD1344" w:rsidRPr="008B514B">
        <w:rPr>
          <w:rFonts w:ascii="ＭＳ 明朝" w:eastAsia="ＭＳ 明朝" w:hAnsi="ＭＳ 明朝" w:hint="eastAsia"/>
          <w:b/>
          <w:lang w:bidi="ja-JP"/>
        </w:rPr>
        <w:t>（規約改正・大規模修繕工事</w:t>
      </w:r>
      <w:r w:rsidR="003E7E04" w:rsidRPr="008B514B">
        <w:rPr>
          <w:rFonts w:ascii="ＭＳ 明朝" w:eastAsia="ＭＳ 明朝" w:hAnsi="ＭＳ 明朝" w:hint="eastAsia"/>
          <w:b/>
          <w:lang w:bidi="ja-JP"/>
        </w:rPr>
        <w:t>など）</w:t>
      </w:r>
    </w:p>
    <w:p w14:paraId="53859FE0" w14:textId="77777777" w:rsidR="006B7161" w:rsidRDefault="006B7161" w:rsidP="00C35BA2">
      <w:pPr>
        <w:pStyle w:val="ad"/>
        <w:spacing w:line="260" w:lineRule="atLeast"/>
        <w:ind w:firstLineChars="100" w:firstLine="210"/>
        <w:rPr>
          <w:rFonts w:ascii="ＭＳ ゴシック" w:eastAsia="ＭＳ ゴシック" w:hAnsi="ＭＳ ゴシック"/>
          <w:bCs/>
          <w:sz w:val="21"/>
          <w:szCs w:val="21"/>
          <w:lang w:bidi="ja-JP"/>
        </w:rPr>
      </w:pPr>
    </w:p>
    <w:p w14:paraId="3D417B0B" w14:textId="02640E4F" w:rsidR="00BF02E6" w:rsidRPr="00E830C2" w:rsidRDefault="00A10567" w:rsidP="00C35BA2">
      <w:pPr>
        <w:pStyle w:val="ad"/>
        <w:spacing w:line="260" w:lineRule="atLeast"/>
        <w:ind w:firstLineChars="100" w:firstLine="180"/>
        <w:rPr>
          <w:rFonts w:ascii="ＭＳ ゴシック" w:eastAsia="ＭＳ ゴシック" w:hAnsi="ＭＳ ゴシック"/>
          <w:bCs/>
          <w:sz w:val="21"/>
          <w:szCs w:val="21"/>
          <w:lang w:bidi="ja-JP"/>
        </w:rPr>
      </w:pPr>
      <w:r w:rsidRPr="00E830C2">
        <w:rPr>
          <w:rFonts w:eastAsia="HGｺﾞｼｯｸM"/>
          <w:bCs/>
          <w:noProof/>
          <w:sz w:val="18"/>
          <w:szCs w:val="18"/>
          <w:lang w:bidi="ja-JP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6FC716" wp14:editId="0E2846A9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2857500" cy="289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62F0E2" id="正方形/長方形 1" o:spid="_x0000_s1026" style="position:absolute;margin-left:0;margin-top:10.55pt;width:225pt;height:22.8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" filled="f" stroked="f" strokeweight="1pt">
                <w10:wrap anchorx="margin"/>
              </v:rect>
            </w:pict>
          </mc:Fallback>
        </mc:AlternateContent>
      </w:r>
    </w:p>
    <w:p w14:paraId="49EE4BA6" w14:textId="71637DF8" w:rsidR="00BF02E6" w:rsidRDefault="00127501" w:rsidP="00A53564">
      <w:pPr>
        <w:pStyle w:val="ad"/>
        <w:spacing w:line="260" w:lineRule="atLeast"/>
        <w:rPr>
          <w:rFonts w:ascii="ＭＳ ゴシック" w:eastAsia="ＭＳ ゴシック" w:hAnsi="ＭＳ ゴシック"/>
          <w:b/>
          <w:sz w:val="24"/>
          <w:szCs w:val="24"/>
          <w:lang w:bidi="ja-JP"/>
        </w:rPr>
      </w:pPr>
      <w:r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1</w:t>
      </w:r>
      <w:r w:rsidR="006663A9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 xml:space="preserve">　</w:t>
      </w:r>
      <w:r w:rsidR="00BF02E6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最初にすること</w:t>
      </w:r>
    </w:p>
    <w:p w14:paraId="69908263" w14:textId="77777777" w:rsidR="008D46D7" w:rsidRPr="006663A9" w:rsidRDefault="008D46D7" w:rsidP="00A53564">
      <w:pPr>
        <w:pStyle w:val="ad"/>
        <w:spacing w:line="260" w:lineRule="atLeast"/>
        <w:rPr>
          <w:rFonts w:ascii="ＭＳ ゴシック" w:eastAsia="ＭＳ ゴシック" w:hAnsi="ＭＳ ゴシック"/>
          <w:b/>
          <w:color w:val="EE0000"/>
          <w:sz w:val="24"/>
          <w:szCs w:val="24"/>
          <w:lang w:bidi="ja-JP"/>
        </w:rPr>
      </w:pPr>
    </w:p>
    <w:p w14:paraId="41D61107" w14:textId="49097D19" w:rsidR="00076E47" w:rsidRPr="008B514B" w:rsidRDefault="006663A9" w:rsidP="00A53564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>
        <w:rPr>
          <w:rFonts w:ascii="ＭＳ 明朝" w:eastAsia="ＭＳ 明朝" w:hAnsi="ＭＳ 明朝" w:hint="eastAsia"/>
          <w:b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AB5A93" w:rsidRPr="008B514B">
        <w:rPr>
          <w:rFonts w:ascii="ＭＳ 明朝" w:eastAsia="ＭＳ 明朝" w:hAnsi="ＭＳ 明朝" w:hint="eastAsia"/>
          <w:b/>
          <w:lang w:bidi="ja-JP"/>
        </w:rPr>
        <w:t>1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076E47" w:rsidRPr="008B514B">
        <w:rPr>
          <w:rFonts w:ascii="ＭＳ 明朝" w:eastAsia="ＭＳ 明朝" w:hAnsi="ＭＳ 明朝" w:hint="eastAsia"/>
          <w:b/>
          <w:lang w:bidi="ja-JP"/>
        </w:rPr>
        <w:t>役職を決める</w:t>
      </w:r>
    </w:p>
    <w:p w14:paraId="57348047" w14:textId="77777777" w:rsidR="006663A9" w:rsidRPr="008B514B" w:rsidRDefault="006663A9" w:rsidP="00BB7BE4">
      <w:pPr>
        <w:pStyle w:val="ad"/>
        <w:spacing w:line="260" w:lineRule="atLeast"/>
        <w:ind w:firstLineChars="100" w:firstLine="220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  </w:t>
      </w:r>
      <w:r w:rsidR="00C92602" w:rsidRPr="008B514B">
        <w:rPr>
          <w:rFonts w:ascii="ＭＳ 明朝" w:eastAsia="ＭＳ 明朝" w:hAnsi="ＭＳ 明朝" w:hint="eastAsia"/>
          <w:bCs/>
          <w:lang w:bidi="ja-JP"/>
        </w:rPr>
        <w:t>一般的には</w:t>
      </w:r>
      <w:r w:rsidR="002D23B5" w:rsidRPr="008B514B">
        <w:rPr>
          <w:rFonts w:ascii="ＭＳ 明朝" w:eastAsia="ＭＳ 明朝" w:hAnsi="ＭＳ 明朝" w:hint="eastAsia"/>
          <w:bCs/>
          <w:lang w:bidi="ja-JP"/>
        </w:rPr>
        <w:t>第1回目の理事会</w:t>
      </w:r>
      <w:r w:rsidR="00C92602" w:rsidRPr="008B514B">
        <w:rPr>
          <w:rFonts w:ascii="ＭＳ 明朝" w:eastAsia="ＭＳ 明朝" w:hAnsi="ＭＳ 明朝" w:hint="eastAsia"/>
          <w:bCs/>
          <w:lang w:bidi="ja-JP"/>
        </w:rPr>
        <w:t>で理事長・副理</w:t>
      </w:r>
    </w:p>
    <w:p w14:paraId="60CA1242" w14:textId="3D328C13" w:rsidR="00C92602" w:rsidRPr="008B514B" w:rsidRDefault="00C92602" w:rsidP="00BB7BE4">
      <w:pPr>
        <w:pStyle w:val="ad"/>
        <w:spacing w:line="260" w:lineRule="atLeast"/>
        <w:ind w:firstLineChars="100" w:firstLine="220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>事長</w:t>
      </w:r>
      <w:r w:rsidR="002512DB" w:rsidRPr="008B514B">
        <w:rPr>
          <w:rFonts w:ascii="ＭＳ 明朝" w:eastAsia="ＭＳ 明朝" w:hAnsi="ＭＳ 明朝" w:hint="eastAsia"/>
          <w:bCs/>
          <w:lang w:bidi="ja-JP"/>
        </w:rPr>
        <w:t>・</w:t>
      </w:r>
      <w:r w:rsidRPr="008B514B">
        <w:rPr>
          <w:rFonts w:ascii="ＭＳ 明朝" w:eastAsia="ＭＳ 明朝" w:hAnsi="ＭＳ 明朝" w:hint="eastAsia"/>
          <w:bCs/>
          <w:lang w:bidi="ja-JP"/>
        </w:rPr>
        <w:t>会計担当理事など</w:t>
      </w:r>
      <w:r w:rsidR="00076E47" w:rsidRPr="008B514B">
        <w:rPr>
          <w:rFonts w:ascii="ＭＳ 明朝" w:eastAsia="ＭＳ 明朝" w:hAnsi="ＭＳ 明朝" w:hint="eastAsia"/>
          <w:bCs/>
          <w:lang w:bidi="ja-JP"/>
        </w:rPr>
        <w:t>の役職</w:t>
      </w:r>
      <w:r w:rsidRPr="008B514B">
        <w:rPr>
          <w:rFonts w:ascii="ＭＳ 明朝" w:eastAsia="ＭＳ 明朝" w:hAnsi="ＭＳ 明朝" w:hint="eastAsia"/>
          <w:bCs/>
          <w:lang w:bidi="ja-JP"/>
        </w:rPr>
        <w:t>を決めます。</w:t>
      </w:r>
    </w:p>
    <w:p w14:paraId="3E4C8380" w14:textId="7679FDCA" w:rsidR="009734A6" w:rsidRPr="008B514B" w:rsidRDefault="009734A6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</w:p>
    <w:p w14:paraId="3B6D8F42" w14:textId="655B81F2" w:rsidR="00076E47" w:rsidRPr="008B514B" w:rsidRDefault="006663A9" w:rsidP="004120CC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AB5A93" w:rsidRPr="008B514B">
        <w:rPr>
          <w:rFonts w:ascii="ＭＳ 明朝" w:eastAsia="ＭＳ 明朝" w:hAnsi="ＭＳ 明朝" w:hint="eastAsia"/>
          <w:b/>
          <w:lang w:bidi="ja-JP"/>
        </w:rPr>
        <w:t>2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076E47" w:rsidRPr="008B514B">
        <w:rPr>
          <w:rFonts w:ascii="ＭＳ 明朝" w:eastAsia="ＭＳ 明朝" w:hAnsi="ＭＳ 明朝" w:hint="eastAsia"/>
          <w:b/>
          <w:lang w:bidi="ja-JP"/>
        </w:rPr>
        <w:t>引継ぎ</w:t>
      </w:r>
      <w:r w:rsidR="00B25066">
        <w:rPr>
          <w:rFonts w:ascii="ＭＳ 明朝" w:eastAsia="ＭＳ 明朝" w:hAnsi="ＭＳ 明朝" w:hint="eastAsia"/>
          <w:b/>
          <w:lang w:bidi="ja-JP"/>
        </w:rPr>
        <w:t>を行う</w:t>
      </w:r>
    </w:p>
    <w:p w14:paraId="29FCA349" w14:textId="77777777" w:rsidR="006663A9" w:rsidRPr="008B514B" w:rsidRDefault="001D4B51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6663A9"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076E47" w:rsidRPr="008B514B">
        <w:rPr>
          <w:rFonts w:ascii="ＭＳ 明朝" w:eastAsia="ＭＳ 明朝" w:hAnsi="ＭＳ 明朝" w:hint="eastAsia"/>
          <w:bCs/>
          <w:lang w:bidi="ja-JP"/>
        </w:rPr>
        <w:t>チェックリストにより</w:t>
      </w:r>
      <w:r w:rsidR="00EF5266" w:rsidRPr="008B514B">
        <w:rPr>
          <w:rFonts w:ascii="ＭＳ 明朝" w:eastAsia="ＭＳ 明朝" w:hAnsi="ＭＳ 明朝" w:hint="eastAsia"/>
          <w:bCs/>
          <w:lang w:bidi="ja-JP"/>
        </w:rPr>
        <w:t>引継ぎを行</w:t>
      </w:r>
      <w:r w:rsidR="002512DB" w:rsidRPr="008B514B">
        <w:rPr>
          <w:rFonts w:ascii="ＭＳ 明朝" w:eastAsia="ＭＳ 明朝" w:hAnsi="ＭＳ 明朝" w:hint="eastAsia"/>
          <w:bCs/>
          <w:lang w:bidi="ja-JP"/>
        </w:rPr>
        <w:t>います。</w:t>
      </w:r>
    </w:p>
    <w:p w14:paraId="61E24B07" w14:textId="77777777" w:rsidR="006663A9" w:rsidRPr="008B514B" w:rsidRDefault="006663A9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　</w:t>
      </w:r>
      <w:r w:rsidR="00EF5266" w:rsidRPr="008B514B">
        <w:rPr>
          <w:rFonts w:ascii="ＭＳ 明朝" w:eastAsia="ＭＳ 明朝" w:hAnsi="ＭＳ 明朝" w:hint="eastAsia"/>
          <w:bCs/>
          <w:lang w:bidi="ja-JP"/>
        </w:rPr>
        <w:t>理事長は書類・印鑑など多くの引継ぎがあり</w:t>
      </w:r>
    </w:p>
    <w:p w14:paraId="685109ED" w14:textId="77777777" w:rsidR="00B25066" w:rsidRDefault="006663A9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EF5266" w:rsidRPr="008B514B">
        <w:rPr>
          <w:rFonts w:ascii="ＭＳ 明朝" w:eastAsia="ＭＳ 明朝" w:hAnsi="ＭＳ 明朝" w:hint="eastAsia"/>
          <w:bCs/>
          <w:lang w:bidi="ja-JP"/>
        </w:rPr>
        <w:t>ます。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特に</w:t>
      </w:r>
      <w:r w:rsidR="00B25066">
        <w:rPr>
          <w:rFonts w:ascii="ＭＳ 明朝" w:eastAsia="ＭＳ 明朝" w:hAnsi="ＭＳ 明朝" w:hint="eastAsia"/>
          <w:bCs/>
          <w:lang w:bidi="ja-JP"/>
        </w:rPr>
        <w:t>共用部分などの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鍵の</w:t>
      </w:r>
      <w:r w:rsidR="00BA2DDB" w:rsidRPr="008B514B">
        <w:rPr>
          <w:rFonts w:ascii="ＭＳ 明朝" w:eastAsia="ＭＳ 明朝" w:hAnsi="ＭＳ 明朝" w:hint="eastAsia"/>
          <w:bCs/>
          <w:lang w:bidi="ja-JP"/>
        </w:rPr>
        <w:t>種類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・</w:t>
      </w:r>
      <w:r w:rsidR="00BA2DDB" w:rsidRPr="008B514B">
        <w:rPr>
          <w:rFonts w:ascii="ＭＳ 明朝" w:eastAsia="ＭＳ 明朝" w:hAnsi="ＭＳ 明朝" w:hint="eastAsia"/>
          <w:bCs/>
          <w:lang w:bidi="ja-JP"/>
        </w:rPr>
        <w:t>本数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を確</w:t>
      </w:r>
    </w:p>
    <w:p w14:paraId="28F640D2" w14:textId="36474C90" w:rsidR="006663A9" w:rsidRPr="008B514B" w:rsidRDefault="00F12094" w:rsidP="00B25066">
      <w:pPr>
        <w:pStyle w:val="ad"/>
        <w:spacing w:line="260" w:lineRule="atLeast"/>
        <w:ind w:firstLineChars="100" w:firstLine="220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>認して下さい。</w:t>
      </w:r>
    </w:p>
    <w:p w14:paraId="40FD4ED1" w14:textId="77777777" w:rsidR="006663A9" w:rsidRPr="008B514B" w:rsidRDefault="006663A9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　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管理会社</w:t>
      </w:r>
      <w:r w:rsidR="002512DB" w:rsidRPr="008B514B">
        <w:rPr>
          <w:rFonts w:ascii="ＭＳ 明朝" w:eastAsia="ＭＳ 明朝" w:hAnsi="ＭＳ 明朝" w:hint="eastAsia"/>
          <w:bCs/>
          <w:lang w:bidi="ja-JP"/>
        </w:rPr>
        <w:t>任せ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にしていると何年も確認されな</w:t>
      </w:r>
    </w:p>
    <w:p w14:paraId="185D9BBF" w14:textId="50C57C85" w:rsidR="006F12BF" w:rsidRPr="008B514B" w:rsidRDefault="006663A9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F12094" w:rsidRPr="008B514B">
        <w:rPr>
          <w:rFonts w:ascii="ＭＳ 明朝" w:eastAsia="ＭＳ 明朝" w:hAnsi="ＭＳ 明朝" w:hint="eastAsia"/>
          <w:bCs/>
          <w:lang w:bidi="ja-JP"/>
        </w:rPr>
        <w:t>いケースもあります。</w:t>
      </w:r>
    </w:p>
    <w:p w14:paraId="5A2CA47C" w14:textId="77777777" w:rsidR="006F12BF" w:rsidRPr="008B514B" w:rsidRDefault="006F12BF" w:rsidP="004120CC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</w:p>
    <w:p w14:paraId="2CE137C2" w14:textId="2FB9C8D0" w:rsidR="006663A9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AB5A93" w:rsidRPr="008B514B">
        <w:rPr>
          <w:rFonts w:ascii="ＭＳ 明朝" w:eastAsia="ＭＳ 明朝" w:hAnsi="ＭＳ 明朝" w:hint="eastAsia"/>
          <w:b/>
          <w:lang w:bidi="ja-JP"/>
        </w:rPr>
        <w:t>3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EF5266" w:rsidRPr="008B514B">
        <w:rPr>
          <w:rFonts w:ascii="ＭＳ 明朝" w:eastAsia="ＭＳ 明朝" w:hAnsi="ＭＳ 明朝" w:hint="eastAsia"/>
          <w:b/>
          <w:lang w:bidi="ja-JP"/>
        </w:rPr>
        <w:t>自分たちのマンションを知る</w:t>
      </w:r>
    </w:p>
    <w:p w14:paraId="3EBA7A2A" w14:textId="77777777" w:rsidR="006663A9" w:rsidRPr="008B514B" w:rsidRDefault="00EF5266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6663A9"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Cs/>
          <w:lang w:bidi="ja-JP"/>
        </w:rPr>
        <w:t>長年</w:t>
      </w:r>
      <w:r w:rsidR="00CC48E9" w:rsidRPr="008B514B">
        <w:rPr>
          <w:rFonts w:ascii="ＭＳ 明朝" w:eastAsia="ＭＳ 明朝" w:hAnsi="ＭＳ 明朝" w:hint="eastAsia"/>
          <w:bCs/>
          <w:lang w:bidi="ja-JP"/>
        </w:rPr>
        <w:t>住んでいても意外と知らない建築</w:t>
      </w:r>
      <w:r w:rsidR="002512DB" w:rsidRPr="008B514B">
        <w:rPr>
          <w:rFonts w:ascii="ＭＳ 明朝" w:eastAsia="ＭＳ 明朝" w:hAnsi="ＭＳ 明朝" w:hint="eastAsia"/>
          <w:bCs/>
          <w:lang w:bidi="ja-JP"/>
        </w:rPr>
        <w:t>や</w:t>
      </w:r>
      <w:r w:rsidR="00CC48E9" w:rsidRPr="008B514B">
        <w:rPr>
          <w:rFonts w:ascii="ＭＳ 明朝" w:eastAsia="ＭＳ 明朝" w:hAnsi="ＭＳ 明朝" w:hint="eastAsia"/>
          <w:bCs/>
          <w:lang w:bidi="ja-JP"/>
        </w:rPr>
        <w:t>設備</w:t>
      </w:r>
    </w:p>
    <w:p w14:paraId="65F98A5B" w14:textId="77777777" w:rsidR="006663A9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CC48E9" w:rsidRPr="008B514B">
        <w:rPr>
          <w:rFonts w:ascii="ＭＳ 明朝" w:eastAsia="ＭＳ 明朝" w:hAnsi="ＭＳ 明朝" w:hint="eastAsia"/>
          <w:bCs/>
          <w:lang w:bidi="ja-JP"/>
        </w:rPr>
        <w:t>などがあります。</w:t>
      </w:r>
      <w:r w:rsidR="006C26FF" w:rsidRPr="008B514B">
        <w:rPr>
          <w:rFonts w:ascii="ＭＳ 明朝" w:eastAsia="ＭＳ 明朝" w:hAnsi="ＭＳ 明朝" w:hint="eastAsia"/>
          <w:bCs/>
          <w:lang w:bidi="ja-JP"/>
        </w:rPr>
        <w:t>管理会社に</w:t>
      </w:r>
      <w:r w:rsidR="00716FD1" w:rsidRPr="008B514B">
        <w:rPr>
          <w:rFonts w:ascii="ＭＳ 明朝" w:eastAsia="ＭＳ 明朝" w:hAnsi="ＭＳ 明朝" w:hint="eastAsia"/>
          <w:bCs/>
          <w:lang w:bidi="ja-JP"/>
        </w:rPr>
        <w:t>管理委託していれ</w:t>
      </w:r>
    </w:p>
    <w:p w14:paraId="10BBADB8" w14:textId="77777777" w:rsidR="006663A9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716FD1" w:rsidRPr="008B514B">
        <w:rPr>
          <w:rFonts w:ascii="ＭＳ 明朝" w:eastAsia="ＭＳ 明朝" w:hAnsi="ＭＳ 明朝" w:hint="eastAsia"/>
          <w:bCs/>
          <w:lang w:bidi="ja-JP"/>
        </w:rPr>
        <w:t>ば</w:t>
      </w:r>
      <w:r w:rsidR="006C26FF" w:rsidRPr="008B514B">
        <w:rPr>
          <w:rFonts w:ascii="ＭＳ 明朝" w:eastAsia="ＭＳ 明朝" w:hAnsi="ＭＳ 明朝" w:hint="eastAsia"/>
          <w:bCs/>
          <w:lang w:bidi="ja-JP"/>
        </w:rPr>
        <w:t>協力していただき、建物全体、特に</w:t>
      </w:r>
      <w:r w:rsidR="0076158E" w:rsidRPr="008B514B">
        <w:rPr>
          <w:rFonts w:ascii="ＭＳ 明朝" w:eastAsia="ＭＳ 明朝" w:hAnsi="ＭＳ 明朝" w:hint="eastAsia"/>
          <w:bCs/>
          <w:lang w:bidi="ja-JP"/>
        </w:rPr>
        <w:t>屋上</w:t>
      </w:r>
      <w:r w:rsidR="008A4E3F" w:rsidRPr="008B514B">
        <w:rPr>
          <w:rFonts w:ascii="ＭＳ 明朝" w:eastAsia="ＭＳ 明朝" w:hAnsi="ＭＳ 明朝" w:hint="eastAsia"/>
          <w:bCs/>
          <w:lang w:bidi="ja-JP"/>
        </w:rPr>
        <w:t>・</w:t>
      </w:r>
      <w:r w:rsidR="006C26FF" w:rsidRPr="008B514B">
        <w:rPr>
          <w:rFonts w:ascii="ＭＳ 明朝" w:eastAsia="ＭＳ 明朝" w:hAnsi="ＭＳ 明朝" w:hint="eastAsia"/>
          <w:bCs/>
          <w:lang w:bidi="ja-JP"/>
        </w:rPr>
        <w:t>変</w:t>
      </w:r>
    </w:p>
    <w:p w14:paraId="53F29A76" w14:textId="77777777" w:rsidR="006663A9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6C26FF" w:rsidRPr="008B514B">
        <w:rPr>
          <w:rFonts w:ascii="ＭＳ 明朝" w:eastAsia="ＭＳ 明朝" w:hAnsi="ＭＳ 明朝" w:hint="eastAsia"/>
          <w:bCs/>
          <w:lang w:bidi="ja-JP"/>
        </w:rPr>
        <w:t>電室・</w:t>
      </w:r>
      <w:r w:rsidR="00921F81" w:rsidRPr="008B514B">
        <w:rPr>
          <w:rFonts w:ascii="ＭＳ 明朝" w:eastAsia="ＭＳ 明朝" w:hAnsi="ＭＳ 明朝" w:hint="eastAsia"/>
          <w:bCs/>
          <w:lang w:bidi="ja-JP"/>
        </w:rPr>
        <w:t>エレベーター機械室・各配電盤・パイプ</w:t>
      </w:r>
    </w:p>
    <w:p w14:paraId="4AFE954A" w14:textId="1D1C82F3" w:rsidR="00921F81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966DA1" w:rsidRPr="008B514B">
        <w:rPr>
          <w:rFonts w:ascii="ＭＳ 明朝" w:eastAsia="ＭＳ 明朝" w:hAnsi="ＭＳ 明朝" w:hint="eastAsia"/>
          <w:bCs/>
          <w:lang w:bidi="ja-JP"/>
        </w:rPr>
        <w:t>スペース</w:t>
      </w:r>
      <w:r w:rsidR="00921F81" w:rsidRPr="008B514B">
        <w:rPr>
          <w:rFonts w:ascii="ＭＳ 明朝" w:eastAsia="ＭＳ 明朝" w:hAnsi="ＭＳ 明朝" w:hint="eastAsia"/>
          <w:bCs/>
          <w:lang w:bidi="ja-JP"/>
        </w:rPr>
        <w:t>・機械式駐車場などを確認します。</w:t>
      </w:r>
    </w:p>
    <w:p w14:paraId="2A67BBD6" w14:textId="77777777" w:rsidR="00921F81" w:rsidRPr="008B514B" w:rsidRDefault="00921F81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</w:p>
    <w:p w14:paraId="06EF04CF" w14:textId="05599A00" w:rsidR="00921F81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C750CA" w:rsidRPr="008B514B">
        <w:rPr>
          <w:rFonts w:ascii="ＭＳ 明朝" w:eastAsia="ＭＳ 明朝" w:hAnsi="ＭＳ 明朝" w:hint="eastAsia"/>
          <w:b/>
          <w:lang w:bidi="ja-JP"/>
        </w:rPr>
        <w:t>4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921F81" w:rsidRPr="008B514B">
        <w:rPr>
          <w:rFonts w:ascii="ＭＳ 明朝" w:eastAsia="ＭＳ 明朝" w:hAnsi="ＭＳ 明朝" w:hint="eastAsia"/>
          <w:b/>
          <w:lang w:bidi="ja-JP"/>
        </w:rPr>
        <w:t>管理規約を</w:t>
      </w:r>
      <w:r w:rsidR="009708CC" w:rsidRPr="008B514B">
        <w:rPr>
          <w:rFonts w:ascii="ＭＳ 明朝" w:eastAsia="ＭＳ 明朝" w:hAnsi="ＭＳ 明朝" w:hint="eastAsia"/>
          <w:b/>
          <w:lang w:bidi="ja-JP"/>
        </w:rPr>
        <w:t>把握</w:t>
      </w:r>
      <w:r w:rsidR="00447E3A" w:rsidRPr="008B514B">
        <w:rPr>
          <w:rFonts w:ascii="ＭＳ 明朝" w:eastAsia="ＭＳ 明朝" w:hAnsi="ＭＳ 明朝" w:hint="eastAsia"/>
          <w:b/>
          <w:lang w:bidi="ja-JP"/>
        </w:rPr>
        <w:t>す</w:t>
      </w:r>
      <w:r w:rsidR="00446F96" w:rsidRPr="008B514B">
        <w:rPr>
          <w:rFonts w:ascii="ＭＳ 明朝" w:eastAsia="ＭＳ 明朝" w:hAnsi="ＭＳ 明朝" w:hint="eastAsia"/>
          <w:b/>
          <w:lang w:bidi="ja-JP"/>
        </w:rPr>
        <w:t>る</w:t>
      </w:r>
    </w:p>
    <w:p w14:paraId="50546604" w14:textId="77777777" w:rsidR="006663A9" w:rsidRPr="008B514B" w:rsidRDefault="00921F81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6663A9"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Cs/>
          <w:lang w:bidi="ja-JP"/>
        </w:rPr>
        <w:t>マンションのルールである管理規約を</w:t>
      </w:r>
      <w:r w:rsidR="009708CC" w:rsidRPr="008B514B">
        <w:rPr>
          <w:rFonts w:ascii="ＭＳ 明朝" w:eastAsia="ＭＳ 明朝" w:hAnsi="ＭＳ 明朝" w:hint="eastAsia"/>
          <w:bCs/>
          <w:lang w:bidi="ja-JP"/>
        </w:rPr>
        <w:t>通読</w:t>
      </w:r>
    </w:p>
    <w:p w14:paraId="238D3CB0" w14:textId="50DA9359" w:rsidR="00921F81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921F81" w:rsidRPr="008B514B">
        <w:rPr>
          <w:rFonts w:ascii="ＭＳ 明朝" w:eastAsia="ＭＳ 明朝" w:hAnsi="ＭＳ 明朝" w:hint="eastAsia"/>
          <w:bCs/>
          <w:lang w:bidi="ja-JP"/>
        </w:rPr>
        <w:t>し</w:t>
      </w:r>
      <w:r w:rsidR="00C750CA" w:rsidRPr="008B514B">
        <w:rPr>
          <w:rFonts w:ascii="ＭＳ 明朝" w:eastAsia="ＭＳ 明朝" w:hAnsi="ＭＳ 明朝" w:hint="eastAsia"/>
          <w:bCs/>
          <w:lang w:bidi="ja-JP"/>
        </w:rPr>
        <w:t>、</w:t>
      </w:r>
      <w:r w:rsidR="00921F81" w:rsidRPr="008B514B">
        <w:rPr>
          <w:rFonts w:ascii="ＭＳ 明朝" w:eastAsia="ＭＳ 明朝" w:hAnsi="ＭＳ 明朝" w:hint="eastAsia"/>
          <w:bCs/>
          <w:lang w:bidi="ja-JP"/>
        </w:rPr>
        <w:t>どのような細則が</w:t>
      </w:r>
      <w:r w:rsidR="009708CC" w:rsidRPr="008B514B">
        <w:rPr>
          <w:rFonts w:ascii="ＭＳ 明朝" w:eastAsia="ＭＳ 明朝" w:hAnsi="ＭＳ 明朝" w:hint="eastAsia"/>
          <w:bCs/>
          <w:lang w:bidi="ja-JP"/>
        </w:rPr>
        <w:t>あるか</w:t>
      </w:r>
      <w:r w:rsidR="00BF3D9D" w:rsidRPr="008B514B">
        <w:rPr>
          <w:rFonts w:ascii="ＭＳ 明朝" w:eastAsia="ＭＳ 明朝" w:hAnsi="ＭＳ 明朝" w:hint="eastAsia"/>
          <w:bCs/>
          <w:lang w:bidi="ja-JP"/>
        </w:rPr>
        <w:t>も</w:t>
      </w:r>
      <w:r w:rsidR="009708CC" w:rsidRPr="008B514B">
        <w:rPr>
          <w:rFonts w:ascii="ＭＳ 明朝" w:eastAsia="ＭＳ 明朝" w:hAnsi="ＭＳ 明朝" w:hint="eastAsia"/>
          <w:bCs/>
          <w:lang w:bidi="ja-JP"/>
        </w:rPr>
        <w:t>確認</w:t>
      </w:r>
      <w:r w:rsidR="008A4E3F" w:rsidRPr="008B514B">
        <w:rPr>
          <w:rFonts w:ascii="ＭＳ 明朝" w:eastAsia="ＭＳ 明朝" w:hAnsi="ＭＳ 明朝" w:hint="eastAsia"/>
          <w:bCs/>
          <w:lang w:bidi="ja-JP"/>
        </w:rPr>
        <w:t>します</w:t>
      </w:r>
      <w:r w:rsidR="009708CC" w:rsidRPr="008B514B">
        <w:rPr>
          <w:rFonts w:ascii="ＭＳ 明朝" w:eastAsia="ＭＳ 明朝" w:hAnsi="ＭＳ 明朝" w:hint="eastAsia"/>
          <w:bCs/>
          <w:lang w:bidi="ja-JP"/>
        </w:rPr>
        <w:t>。</w:t>
      </w:r>
    </w:p>
    <w:p w14:paraId="11B1442C" w14:textId="77777777" w:rsidR="005F2421" w:rsidRPr="008B514B" w:rsidRDefault="005F2421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</w:p>
    <w:p w14:paraId="4DE74090" w14:textId="59759B95" w:rsidR="005F2421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C750CA" w:rsidRPr="008B514B">
        <w:rPr>
          <w:rFonts w:ascii="ＭＳ 明朝" w:eastAsia="ＭＳ 明朝" w:hAnsi="ＭＳ 明朝" w:hint="eastAsia"/>
          <w:b/>
          <w:lang w:bidi="ja-JP"/>
        </w:rPr>
        <w:t>5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5F2421" w:rsidRPr="008B514B">
        <w:rPr>
          <w:rFonts w:ascii="ＭＳ 明朝" w:eastAsia="ＭＳ 明朝" w:hAnsi="ＭＳ 明朝" w:hint="eastAsia"/>
          <w:b/>
          <w:lang w:bidi="ja-JP"/>
        </w:rPr>
        <w:t>管理会社との委託契約内容を把握</w:t>
      </w:r>
      <w:r w:rsidR="00446F96" w:rsidRPr="008B514B">
        <w:rPr>
          <w:rFonts w:ascii="ＭＳ 明朝" w:eastAsia="ＭＳ 明朝" w:hAnsi="ＭＳ 明朝" w:hint="eastAsia"/>
          <w:b/>
          <w:lang w:bidi="ja-JP"/>
        </w:rPr>
        <w:t>する</w:t>
      </w:r>
    </w:p>
    <w:p w14:paraId="1C38E329" w14:textId="77777777" w:rsidR="006663A9" w:rsidRPr="008B514B" w:rsidRDefault="005F2421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6663A9"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Cs/>
          <w:lang w:bidi="ja-JP"/>
        </w:rPr>
        <w:t>現行の委託内容</w:t>
      </w:r>
      <w:r w:rsidR="006663A9" w:rsidRPr="008B514B">
        <w:rPr>
          <w:rFonts w:ascii="ＭＳ 明朝" w:eastAsia="ＭＳ 明朝" w:hAnsi="ＭＳ 明朝" w:hint="eastAsia"/>
          <w:bCs/>
          <w:lang w:bidi="ja-JP"/>
        </w:rPr>
        <w:t>を確認し、どの業務を</w:t>
      </w:r>
      <w:r w:rsidRPr="008B514B">
        <w:rPr>
          <w:rFonts w:ascii="ＭＳ 明朝" w:eastAsia="ＭＳ 明朝" w:hAnsi="ＭＳ 明朝" w:hint="eastAsia"/>
          <w:bCs/>
          <w:lang w:bidi="ja-JP"/>
        </w:rPr>
        <w:t>どこま</w:t>
      </w:r>
    </w:p>
    <w:p w14:paraId="18CD439B" w14:textId="3B32AB1F" w:rsidR="005F2421" w:rsidRPr="008B514B" w:rsidRDefault="006663A9" w:rsidP="00EF5266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5F2421" w:rsidRPr="008B514B">
        <w:rPr>
          <w:rFonts w:ascii="ＭＳ 明朝" w:eastAsia="ＭＳ 明朝" w:hAnsi="ＭＳ 明朝" w:hint="eastAsia"/>
          <w:bCs/>
          <w:lang w:bidi="ja-JP"/>
        </w:rPr>
        <w:t>で委託しているか</w:t>
      </w:r>
      <w:r w:rsidRPr="008B514B">
        <w:rPr>
          <w:rFonts w:ascii="ＭＳ 明朝" w:eastAsia="ＭＳ 明朝" w:hAnsi="ＭＳ 明朝" w:hint="eastAsia"/>
          <w:bCs/>
          <w:lang w:bidi="ja-JP"/>
        </w:rPr>
        <w:t>把握</w:t>
      </w:r>
      <w:r w:rsidR="008239D5" w:rsidRPr="008B514B">
        <w:rPr>
          <w:rFonts w:ascii="ＭＳ 明朝" w:eastAsia="ＭＳ 明朝" w:hAnsi="ＭＳ 明朝" w:hint="eastAsia"/>
          <w:bCs/>
          <w:lang w:bidi="ja-JP"/>
        </w:rPr>
        <w:t>します</w:t>
      </w:r>
      <w:r w:rsidR="00446F96" w:rsidRPr="008B514B">
        <w:rPr>
          <w:rFonts w:ascii="ＭＳ 明朝" w:eastAsia="ＭＳ 明朝" w:hAnsi="ＭＳ 明朝" w:hint="eastAsia"/>
          <w:bCs/>
          <w:lang w:bidi="ja-JP"/>
        </w:rPr>
        <w:t>。</w:t>
      </w:r>
    </w:p>
    <w:p w14:paraId="3550EBA0" w14:textId="77777777" w:rsidR="005F2421" w:rsidRPr="008B514B" w:rsidRDefault="005F2421" w:rsidP="00EF5266">
      <w:pPr>
        <w:pStyle w:val="ad"/>
        <w:spacing w:line="260" w:lineRule="atLeast"/>
        <w:rPr>
          <w:rFonts w:ascii="ＭＳ ゴシック" w:eastAsia="ＭＳ ゴシック" w:hAnsi="ＭＳ ゴシック"/>
          <w:bCs/>
          <w:lang w:bidi="ja-JP"/>
        </w:rPr>
      </w:pPr>
    </w:p>
    <w:p w14:paraId="245DE54D" w14:textId="18124FED" w:rsidR="005815BC" w:rsidRPr="008B514B" w:rsidRDefault="006663A9" w:rsidP="005815BC">
      <w:pPr>
        <w:pStyle w:val="ad"/>
        <w:spacing w:line="260" w:lineRule="atLeast"/>
        <w:rPr>
          <w:rFonts w:ascii="ＭＳ 明朝" w:eastAsia="ＭＳ 明朝" w:hAnsi="ＭＳ 明朝"/>
          <w:b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hint="eastAsia"/>
          <w:b/>
          <w:lang w:bidi="ja-JP"/>
        </w:rPr>
        <w:t>(</w:t>
      </w:r>
      <w:r w:rsidR="005815BC" w:rsidRPr="008B514B">
        <w:rPr>
          <w:rFonts w:ascii="ＭＳ 明朝" w:eastAsia="ＭＳ 明朝" w:hAnsi="ＭＳ 明朝" w:hint="eastAsia"/>
          <w:b/>
          <w:lang w:bidi="ja-JP"/>
        </w:rPr>
        <w:t>6</w:t>
      </w:r>
      <w:r w:rsidRPr="008B514B">
        <w:rPr>
          <w:rFonts w:ascii="ＭＳ 明朝" w:eastAsia="ＭＳ 明朝" w:hAnsi="ＭＳ 明朝" w:hint="eastAsia"/>
          <w:b/>
          <w:lang w:bidi="ja-JP"/>
        </w:rPr>
        <w:t xml:space="preserve">) </w:t>
      </w:r>
      <w:r w:rsidR="005815BC" w:rsidRPr="008B514B">
        <w:rPr>
          <w:rFonts w:ascii="ＭＳ 明朝" w:eastAsia="ＭＳ 明朝" w:hAnsi="ＭＳ 明朝" w:hint="eastAsia"/>
          <w:b/>
          <w:lang w:bidi="ja-JP"/>
        </w:rPr>
        <w:t>長期修繕計画を確認する</w:t>
      </w:r>
    </w:p>
    <w:p w14:paraId="3A409D8D" w14:textId="56600971" w:rsidR="008B514B" w:rsidRPr="008B514B" w:rsidRDefault="006663A9" w:rsidP="006663A9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　</w:t>
      </w:r>
      <w:r w:rsidR="00B25066">
        <w:rPr>
          <w:rFonts w:ascii="ＭＳ 明朝" w:eastAsia="ＭＳ 明朝" w:hAnsi="ＭＳ 明朝" w:hint="eastAsia"/>
          <w:bCs/>
          <w:lang w:bidi="ja-JP"/>
        </w:rPr>
        <w:t>長期修繕</w:t>
      </w:r>
      <w:r w:rsidR="005815BC" w:rsidRPr="008B514B">
        <w:rPr>
          <w:rFonts w:ascii="ＭＳ 明朝" w:eastAsia="ＭＳ 明朝" w:hAnsi="ＭＳ 明朝" w:hint="eastAsia"/>
          <w:bCs/>
          <w:lang w:bidi="ja-JP"/>
        </w:rPr>
        <w:t>計画と予算の確認をします。</w:t>
      </w:r>
    </w:p>
    <w:p w14:paraId="0A0C776C" w14:textId="77777777" w:rsidR="008B514B" w:rsidRPr="008B514B" w:rsidRDefault="008B514B" w:rsidP="006663A9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　</w:t>
      </w:r>
      <w:r w:rsidR="005815BC" w:rsidRPr="008B514B">
        <w:rPr>
          <w:rFonts w:ascii="ＭＳ 明朝" w:eastAsia="ＭＳ 明朝" w:hAnsi="ＭＳ 明朝" w:hint="eastAsia"/>
          <w:bCs/>
          <w:lang w:bidi="ja-JP"/>
        </w:rPr>
        <w:t>見方が分からない場合は前任者</w:t>
      </w:r>
      <w:r w:rsidRPr="008B514B">
        <w:rPr>
          <w:rFonts w:ascii="ＭＳ 明朝" w:eastAsia="ＭＳ 明朝" w:hAnsi="ＭＳ 明朝" w:hint="eastAsia"/>
          <w:bCs/>
          <w:lang w:bidi="ja-JP"/>
        </w:rPr>
        <w:t>や管理会社</w:t>
      </w:r>
      <w:r w:rsidR="005815BC" w:rsidRPr="008B514B">
        <w:rPr>
          <w:rFonts w:ascii="ＭＳ 明朝" w:eastAsia="ＭＳ 明朝" w:hAnsi="ＭＳ 明朝" w:hint="eastAsia"/>
          <w:bCs/>
          <w:lang w:bidi="ja-JP"/>
        </w:rPr>
        <w:t>か</w:t>
      </w:r>
    </w:p>
    <w:p w14:paraId="41328D52" w14:textId="23648F8E" w:rsidR="005815BC" w:rsidRPr="008B514B" w:rsidRDefault="008B514B" w:rsidP="006663A9">
      <w:pPr>
        <w:pStyle w:val="ad"/>
        <w:spacing w:line="260" w:lineRule="atLeast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ら</w:t>
      </w:r>
      <w:r w:rsidR="005815BC" w:rsidRPr="008B514B">
        <w:rPr>
          <w:rFonts w:ascii="ＭＳ 明朝" w:eastAsia="ＭＳ 明朝" w:hAnsi="ＭＳ 明朝" w:hint="eastAsia"/>
          <w:bCs/>
          <w:lang w:bidi="ja-JP"/>
        </w:rPr>
        <w:t>説明を受けます。</w:t>
      </w:r>
    </w:p>
    <w:p w14:paraId="03067B0F" w14:textId="77777777" w:rsidR="00BB7BE4" w:rsidRPr="008B514B" w:rsidRDefault="00BB7BE4" w:rsidP="00EF5266">
      <w:pPr>
        <w:pStyle w:val="ad"/>
        <w:spacing w:line="260" w:lineRule="atLeast"/>
        <w:rPr>
          <w:rFonts w:ascii="ＭＳ ゴシック" w:eastAsia="ＭＳ ゴシック" w:hAnsi="ＭＳ ゴシック"/>
          <w:bCs/>
          <w:lang w:bidi="ja-JP"/>
        </w:rPr>
      </w:pPr>
    </w:p>
    <w:p w14:paraId="15EB6D37" w14:textId="3B740A5A" w:rsidR="00BB7BE4" w:rsidRPr="008B514B" w:rsidRDefault="00BB7BE4" w:rsidP="00EF5266">
      <w:pPr>
        <w:pStyle w:val="ad"/>
        <w:spacing w:line="260" w:lineRule="atLeast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1EACD449" w14:textId="77777777" w:rsidR="00B03DC5" w:rsidRDefault="00B03DC5" w:rsidP="00EF5266">
      <w:pPr>
        <w:pStyle w:val="ad"/>
        <w:spacing w:line="260" w:lineRule="atLeast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4EDB7730" w14:textId="77777777" w:rsidR="00B03DC5" w:rsidRDefault="00B03DC5" w:rsidP="00EF5266">
      <w:pPr>
        <w:pStyle w:val="ad"/>
        <w:spacing w:line="260" w:lineRule="atLeast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5139B2E3" w14:textId="77777777" w:rsidR="00B03DC5" w:rsidRDefault="00B03DC5" w:rsidP="00B03DC5">
      <w:pPr>
        <w:pStyle w:val="ad"/>
        <w:spacing w:line="260" w:lineRule="atLeast"/>
        <w:ind w:left="240" w:hangingChars="100" w:hanging="240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0246C377" w14:textId="77777777" w:rsidR="005815BC" w:rsidRDefault="005815BC" w:rsidP="00B03DC5">
      <w:pPr>
        <w:pStyle w:val="ad"/>
        <w:spacing w:line="260" w:lineRule="atLeast"/>
        <w:ind w:left="240" w:hangingChars="100" w:hanging="240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00042ACE" w14:textId="77777777" w:rsidR="005815BC" w:rsidRDefault="005815BC" w:rsidP="00B03DC5">
      <w:pPr>
        <w:pStyle w:val="ad"/>
        <w:spacing w:line="260" w:lineRule="atLeast"/>
        <w:ind w:left="240" w:hangingChars="100" w:hanging="240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333B518C" w14:textId="42E39361" w:rsidR="008C4CE0" w:rsidRPr="00B03DC5" w:rsidRDefault="008C4CE0" w:rsidP="00B03DC5">
      <w:pPr>
        <w:pStyle w:val="ad"/>
        <w:spacing w:line="260" w:lineRule="atLeast"/>
        <w:ind w:left="240" w:hangingChars="100" w:hanging="240"/>
        <w:rPr>
          <w:rFonts w:ascii="ＭＳ ゴシック" w:eastAsia="ＭＳ ゴシック" w:hAnsi="ＭＳ ゴシック"/>
          <w:bCs/>
          <w:sz w:val="24"/>
          <w:szCs w:val="24"/>
          <w:lang w:bidi="ja-JP"/>
        </w:rPr>
      </w:pPr>
    </w:p>
    <w:p w14:paraId="6FD8B46C" w14:textId="6FC28FDC" w:rsidR="00F00638" w:rsidRPr="00E830C2" w:rsidRDefault="003F0A8D" w:rsidP="00F00638">
      <w:pPr>
        <w:pStyle w:val="ad"/>
        <w:spacing w:line="260" w:lineRule="atLeast"/>
        <w:rPr>
          <w:rFonts w:eastAsia="HGｺﾞｼｯｸM"/>
          <w:bCs/>
          <w:sz w:val="21"/>
          <w:szCs w:val="21"/>
          <w:lang w:bidi="ja-JP"/>
        </w:rPr>
      </w:pPr>
      <w:r w:rsidRPr="00E830C2">
        <w:rPr>
          <w:rFonts w:eastAsia="HGｺﾞｼｯｸM"/>
          <w:bCs/>
          <w:noProof/>
          <w:sz w:val="21"/>
          <w:szCs w:val="21"/>
          <w:lang w:bidi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BEFA4D" wp14:editId="23082C7C">
                <wp:simplePos x="0" y="0"/>
                <wp:positionH relativeFrom="column">
                  <wp:posOffset>1047750</wp:posOffset>
                </wp:positionH>
                <wp:positionV relativeFrom="paragraph">
                  <wp:posOffset>9525</wp:posOffset>
                </wp:positionV>
                <wp:extent cx="762000" cy="1063367"/>
                <wp:effectExtent l="0" t="0" r="19050" b="22860"/>
                <wp:wrapNone/>
                <wp:docPr id="60750403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06336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1CADE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16C3E" w14:textId="77777777" w:rsidR="003F0A8D" w:rsidRPr="00621C7B" w:rsidRDefault="003F0A8D" w:rsidP="003F0A8D">
                            <w:pPr>
                              <w:rPr>
                                <w:rFonts w:eastAsia="HGｺﾞｼｯｸM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  <w:t>管理規約</w:t>
                            </w:r>
                          </w:p>
                          <w:p w14:paraId="01A28169" w14:textId="77777777" w:rsidR="003F0A8D" w:rsidRDefault="003F0A8D" w:rsidP="003F0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EFA4D" id="正方形/長方形 10" o:spid="_x0000_s1026" style="position:absolute;margin-left:82.5pt;margin-top:.75pt;width:60pt;height:8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" fillcolor="#92d050" strokecolor="#064760" strokeweight="1pt">
                <v:textbox>
                  <w:txbxContent>
                    <w:p w14:paraId="70016C3E" w14:textId="77777777" w:rsidR="003F0A8D" w:rsidRPr="00621C7B" w:rsidRDefault="003F0A8D" w:rsidP="003F0A8D">
                      <w:pPr>
                        <w:rPr>
                          <w:rFonts w:eastAsia="HGｺﾞｼｯｸM"/>
                          <w:b/>
                          <w:sz w:val="21"/>
                          <w:szCs w:val="21"/>
                          <w:shd w:val="pct15" w:color="auto" w:fill="FFFFFF"/>
                        </w:rPr>
                      </w:pPr>
                      <w:r>
                        <w:rPr>
                          <w:rFonts w:eastAsia="HGｺﾞｼｯｸM" w:hint="eastAsia"/>
                          <w:b/>
                          <w:sz w:val="21"/>
                          <w:szCs w:val="21"/>
                          <w:shd w:val="pct15" w:color="auto" w:fill="FFFFFF"/>
                        </w:rPr>
                        <w:t>管理規約</w:t>
                      </w:r>
                    </w:p>
                    <w:p w14:paraId="01A28169" w14:textId="77777777" w:rsidR="003F0A8D" w:rsidRDefault="003F0A8D" w:rsidP="003F0A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B425C1" w14:textId="4D16CA24" w:rsidR="000C456F" w:rsidRPr="00E830C2" w:rsidRDefault="0076342B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  <w:r w:rsidRPr="00E830C2">
        <w:rPr>
          <w:rFonts w:eastAsia="HGｺﾞｼｯｸM"/>
          <w:bCs/>
          <w:noProof/>
          <w:sz w:val="21"/>
          <w:szCs w:val="21"/>
          <w:lang w:bidi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80FBD4" wp14:editId="016BA5D8">
                <wp:simplePos x="0" y="0"/>
                <wp:positionH relativeFrom="column">
                  <wp:posOffset>314058</wp:posOffset>
                </wp:positionH>
                <wp:positionV relativeFrom="paragraph">
                  <wp:posOffset>90392</wp:posOffset>
                </wp:positionV>
                <wp:extent cx="759567" cy="1115060"/>
                <wp:effectExtent l="171450" t="114300" r="154940" b="104140"/>
                <wp:wrapNone/>
                <wp:docPr id="2130110445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0880">
                          <a:off x="0" y="0"/>
                          <a:ext cx="759567" cy="111506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2700" cap="flat" cmpd="sng" algn="ctr">
                          <a:solidFill>
                            <a:srgbClr val="1CADE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72E5F" w14:textId="20325CD4" w:rsidR="003F0A8D" w:rsidRPr="00621C7B" w:rsidRDefault="003F0A8D" w:rsidP="00F12094">
                            <w:pPr>
                              <w:ind w:left="106" w:hangingChars="50" w:hanging="106"/>
                              <w:rPr>
                                <w:rFonts w:eastAsia="HGｺﾞｼｯｸM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  <w:t>管理委託契約書</w:t>
                            </w:r>
                          </w:p>
                          <w:p w14:paraId="6F8AC17C" w14:textId="77777777" w:rsidR="003F0A8D" w:rsidRDefault="003F0A8D" w:rsidP="003F0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FBD4" id="_x0000_s1027" style="position:absolute;margin-left:24.75pt;margin-top:7.1pt;width:59.8pt;height:87.8pt;rotation:-117868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" fillcolor="#1cade4" strokecolor="#064760" strokeweight="1pt">
                <v:textbox>
                  <w:txbxContent>
                    <w:p w14:paraId="35072E5F" w14:textId="20325CD4" w:rsidR="003F0A8D" w:rsidRPr="00621C7B" w:rsidRDefault="003F0A8D" w:rsidP="00F12094">
                      <w:pPr>
                        <w:ind w:left="106" w:hangingChars="50" w:hanging="106"/>
                        <w:rPr>
                          <w:rFonts w:eastAsia="HGｺﾞｼｯｸM"/>
                          <w:b/>
                          <w:sz w:val="21"/>
                          <w:szCs w:val="21"/>
                          <w:shd w:val="pct15" w:color="auto" w:fill="FFFFFF"/>
                        </w:rPr>
                      </w:pPr>
                      <w:r>
                        <w:rPr>
                          <w:rFonts w:eastAsia="HGｺﾞｼｯｸM" w:hint="eastAsia"/>
                          <w:b/>
                          <w:sz w:val="21"/>
                          <w:szCs w:val="21"/>
                          <w:shd w:val="pct15" w:color="auto" w:fill="FFFFFF"/>
                        </w:rPr>
                        <w:t>管理委託契約書</w:t>
                      </w:r>
                    </w:p>
                    <w:p w14:paraId="6F8AC17C" w14:textId="77777777" w:rsidR="003F0A8D" w:rsidRDefault="003F0A8D" w:rsidP="003F0A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830C2">
        <w:rPr>
          <w:rFonts w:eastAsia="HGｺﾞｼｯｸM"/>
          <w:bCs/>
          <w:noProof/>
          <w:sz w:val="21"/>
          <w:szCs w:val="21"/>
          <w:lang w:bidi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46C787" wp14:editId="7B178ED0">
                <wp:simplePos x="0" y="0"/>
                <wp:positionH relativeFrom="column">
                  <wp:posOffset>1823758</wp:posOffset>
                </wp:positionH>
                <wp:positionV relativeFrom="paragraph">
                  <wp:posOffset>150774</wp:posOffset>
                </wp:positionV>
                <wp:extent cx="755052" cy="1115425"/>
                <wp:effectExtent l="285750" t="133350" r="216535" b="142240"/>
                <wp:wrapNone/>
                <wp:docPr id="92135523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4108">
                          <a:off x="0" y="0"/>
                          <a:ext cx="755052" cy="111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CADE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45404" w14:textId="2FCCF8C2" w:rsidR="003F0A8D" w:rsidRPr="00621C7B" w:rsidRDefault="003F0A8D" w:rsidP="003F0A8D">
                            <w:pPr>
                              <w:ind w:left="212" w:hangingChars="100" w:hanging="212"/>
                              <w:rPr>
                                <w:rFonts w:eastAsia="HGｺﾞｼｯｸM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b/>
                                <w:sz w:val="21"/>
                                <w:szCs w:val="21"/>
                                <w:shd w:val="pct15" w:color="auto" w:fill="FFFFFF"/>
                              </w:rPr>
                              <w:t>長期修繕計画</w:t>
                            </w:r>
                          </w:p>
                          <w:p w14:paraId="52E7CDB5" w14:textId="77777777" w:rsidR="003F0A8D" w:rsidRDefault="003F0A8D" w:rsidP="003F0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6C787" id="_x0000_s1028" style="position:absolute;margin-left:143.6pt;margin-top:11.85pt;width:59.45pt;height:87.85pt;rotation:248393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" fillcolor="yellow" strokecolor="#064760" strokeweight="1pt">
                <v:textbox>
                  <w:txbxContent>
                    <w:p w14:paraId="1C145404" w14:textId="2FCCF8C2" w:rsidR="003F0A8D" w:rsidRPr="00621C7B" w:rsidRDefault="003F0A8D" w:rsidP="003F0A8D">
                      <w:pPr>
                        <w:ind w:left="212" w:hangingChars="100" w:hanging="212"/>
                        <w:rPr>
                          <w:rFonts w:eastAsia="HGｺﾞｼｯｸM"/>
                          <w:b/>
                          <w:sz w:val="21"/>
                          <w:szCs w:val="21"/>
                          <w:shd w:val="pct15" w:color="auto" w:fill="FFFFFF"/>
                        </w:rPr>
                      </w:pPr>
                      <w:r>
                        <w:rPr>
                          <w:rFonts w:eastAsia="HGｺﾞｼｯｸM" w:hint="eastAsia"/>
                          <w:b/>
                          <w:sz w:val="21"/>
                          <w:szCs w:val="21"/>
                          <w:shd w:val="pct15" w:color="auto" w:fill="FFFFFF"/>
                        </w:rPr>
                        <w:t>長期修繕計画</w:t>
                      </w:r>
                    </w:p>
                    <w:p w14:paraId="52E7CDB5" w14:textId="77777777" w:rsidR="003F0A8D" w:rsidRDefault="003F0A8D" w:rsidP="003F0A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ED2A6D" w14:textId="6BE90E20" w:rsidR="008244BF" w:rsidRPr="00E830C2" w:rsidRDefault="008244BF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</w:p>
    <w:p w14:paraId="0D069194" w14:textId="45BDBB4C" w:rsidR="008244BF" w:rsidRPr="00E830C2" w:rsidRDefault="006512F9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  <w:r w:rsidRPr="00E830C2">
        <w:rPr>
          <w:bCs/>
          <w:noProof/>
        </w:rPr>
        <mc:AlternateContent>
          <mc:Choice Requires="wps">
            <w:drawing>
              <wp:inline distT="0" distB="0" distL="0" distR="0" wp14:anchorId="1F1FA97C" wp14:editId="6C5179CC">
                <wp:extent cx="304800" cy="304800"/>
                <wp:effectExtent l="0" t="0" r="0" b="0"/>
                <wp:docPr id="724290929" name="AutoShape 1" descr="イラスト 会議 無料 に対する画像結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D530EB" id="AutoShape 1" o:spid="_x0000_s1026" alt="イラスト 会議 無料 に対する画像結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1A12A3" w14:textId="554AA514" w:rsidR="008244BF" w:rsidRPr="00E830C2" w:rsidRDefault="008244BF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</w:p>
    <w:p w14:paraId="375DE449" w14:textId="6FF93CF5" w:rsidR="008244BF" w:rsidRPr="00E830C2" w:rsidRDefault="008244BF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</w:p>
    <w:p w14:paraId="621FF193" w14:textId="05E213DF" w:rsidR="008244BF" w:rsidRPr="00E830C2" w:rsidRDefault="008244BF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</w:p>
    <w:p w14:paraId="13B8CBBB" w14:textId="70ECC8DC" w:rsidR="008244BF" w:rsidRPr="00E830C2" w:rsidRDefault="008244BF" w:rsidP="00673D3B">
      <w:pPr>
        <w:pStyle w:val="ad"/>
        <w:rPr>
          <w:rFonts w:eastAsia="HGｺﾞｼｯｸM"/>
          <w:bCs/>
          <w:sz w:val="21"/>
          <w:szCs w:val="21"/>
          <w:lang w:bidi="ja-JP"/>
        </w:rPr>
      </w:pPr>
    </w:p>
    <w:p w14:paraId="21084041" w14:textId="1996CDD9" w:rsidR="00A520D4" w:rsidRDefault="00A520D4" w:rsidP="00673D3B">
      <w:pPr>
        <w:pStyle w:val="ad"/>
        <w:rPr>
          <w:rFonts w:ascii="ＭＳ ゴシック" w:eastAsia="HGｺﾞｼｯｸM" w:hAnsi="ＭＳ ゴシック"/>
          <w:bCs/>
          <w:sz w:val="21"/>
          <w:szCs w:val="21"/>
          <w:lang w:bidi="ja-JP"/>
        </w:rPr>
      </w:pPr>
    </w:p>
    <w:p w14:paraId="51B138C2" w14:textId="42A28137" w:rsidR="007837DB" w:rsidRPr="00E830C2" w:rsidRDefault="007837DB" w:rsidP="00673D3B">
      <w:pPr>
        <w:pStyle w:val="ad"/>
        <w:rPr>
          <w:rFonts w:ascii="ＭＳ ゴシック" w:eastAsia="HGｺﾞｼｯｸM" w:hAnsi="ＭＳ ゴシック"/>
          <w:bCs/>
          <w:sz w:val="21"/>
          <w:szCs w:val="21"/>
          <w:lang w:bidi="ja-JP"/>
        </w:rPr>
      </w:pPr>
    </w:p>
    <w:p w14:paraId="100A9643" w14:textId="1926DFE5" w:rsidR="00A520D4" w:rsidRDefault="00716FD1" w:rsidP="00673D3B">
      <w:pPr>
        <w:pStyle w:val="ad"/>
        <w:rPr>
          <w:rFonts w:ascii="ＭＳ ゴシック" w:eastAsia="ＭＳ ゴシック" w:hAnsi="ＭＳ ゴシック"/>
          <w:b/>
          <w:sz w:val="21"/>
          <w:szCs w:val="21"/>
          <w:lang w:bidi="ja-JP"/>
        </w:rPr>
      </w:pPr>
      <w:r w:rsidRPr="00E830C2">
        <w:rPr>
          <w:rFonts w:ascii="ＭＳ ゴシック" w:eastAsia="ＭＳ ゴシック" w:hAnsi="ＭＳ ゴシック" w:hint="eastAsia"/>
          <w:bCs/>
          <w:sz w:val="21"/>
          <w:szCs w:val="21"/>
          <w:lang w:bidi="ja-JP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1"/>
          <w:szCs w:val="21"/>
          <w:lang w:bidi="ja-JP"/>
        </w:rPr>
        <w:t xml:space="preserve">　　　　</w:t>
      </w:r>
    </w:p>
    <w:p w14:paraId="65515731" w14:textId="4C2F7F4C" w:rsidR="00BF02E6" w:rsidRDefault="00BF02E6" w:rsidP="00673D3B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77F249BC" w14:textId="6ADE3B52" w:rsidR="008244BF" w:rsidRDefault="00127501" w:rsidP="007D71A9">
      <w:pPr>
        <w:pStyle w:val="ad"/>
        <w:rPr>
          <w:rFonts w:ascii="ＭＳ ゴシック" w:eastAsia="ＭＳ ゴシック" w:hAnsi="ＭＳ ゴシック"/>
          <w:b/>
          <w:color w:val="EE0000"/>
          <w:sz w:val="24"/>
          <w:szCs w:val="24"/>
          <w:lang w:bidi="ja-JP"/>
        </w:rPr>
      </w:pPr>
      <w:r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2</w:t>
      </w:r>
      <w:r w:rsidR="008B514B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 xml:space="preserve">　</w:t>
      </w:r>
      <w:r w:rsidR="008244BF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理事会</w:t>
      </w:r>
      <w:r w:rsidR="00522B60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で</w:t>
      </w:r>
      <w:r w:rsidR="008244BF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の</w:t>
      </w:r>
      <w:r w:rsidR="00AD1344" w:rsidRPr="005D55A6">
        <w:rPr>
          <w:rFonts w:ascii="ＭＳ ゴシック" w:eastAsia="ＭＳ ゴシック" w:hAnsi="ＭＳ ゴシック" w:hint="eastAsia"/>
          <w:b/>
          <w:sz w:val="24"/>
          <w:szCs w:val="24"/>
          <w:lang w:bidi="ja-JP"/>
        </w:rPr>
        <w:t>議題</w:t>
      </w:r>
    </w:p>
    <w:p w14:paraId="463904F2" w14:textId="77777777" w:rsidR="008D46D7" w:rsidRPr="008B514B" w:rsidRDefault="008D46D7" w:rsidP="007D71A9">
      <w:pPr>
        <w:pStyle w:val="ad"/>
        <w:rPr>
          <w:rFonts w:ascii="ＭＳ ゴシック" w:eastAsia="ＭＳ ゴシック" w:hAnsi="ＭＳ ゴシック"/>
          <w:b/>
          <w:sz w:val="24"/>
          <w:szCs w:val="24"/>
          <w:lang w:bidi="ja-JP"/>
        </w:rPr>
      </w:pPr>
    </w:p>
    <w:p w14:paraId="707D1DF7" w14:textId="6561B95E" w:rsidR="00554B8F" w:rsidRPr="008B514B" w:rsidRDefault="008B514B" w:rsidP="00673D3B">
      <w:pPr>
        <w:pStyle w:val="ad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①</w:t>
      </w:r>
      <w:r w:rsidR="00554B8F" w:rsidRPr="008B514B">
        <w:rPr>
          <w:rFonts w:ascii="ＭＳ 明朝" w:eastAsia="ＭＳ 明朝" w:hAnsi="ＭＳ 明朝" w:hint="eastAsia"/>
          <w:bCs/>
          <w:lang w:bidi="ja-JP"/>
        </w:rPr>
        <w:t>前回議事録確認</w:t>
      </w:r>
      <w:r w:rsidR="00A520D4" w:rsidRPr="008B514B">
        <w:rPr>
          <w:rFonts w:ascii="ＭＳ 明朝" w:eastAsia="ＭＳ 明朝" w:hAnsi="ＭＳ 明朝" w:hint="eastAsia"/>
          <w:bCs/>
          <w:lang w:bidi="ja-JP"/>
        </w:rPr>
        <w:t xml:space="preserve">  </w:t>
      </w:r>
    </w:p>
    <w:p w14:paraId="19F6CAAA" w14:textId="234C000E" w:rsidR="008244BF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554B8F" w:rsidRPr="008B514B">
        <w:rPr>
          <w:rFonts w:ascii="ＭＳ 明朝" w:eastAsia="ＭＳ 明朝" w:hAnsi="ＭＳ 明朝" w:cs="Segoe UI Symbol" w:hint="eastAsia"/>
          <w:bCs/>
          <w:lang w:bidi="ja-JP"/>
        </w:rPr>
        <w:t>②</w:t>
      </w:r>
      <w:r w:rsidR="008244BF" w:rsidRPr="008B514B">
        <w:rPr>
          <w:rFonts w:ascii="ＭＳ 明朝" w:eastAsia="ＭＳ 明朝" w:hAnsi="ＭＳ 明朝" w:cs="Segoe UI Symbol" w:hint="eastAsia"/>
          <w:bCs/>
          <w:lang w:bidi="ja-JP"/>
        </w:rPr>
        <w:t>収納状況</w:t>
      </w:r>
    </w:p>
    <w:p w14:paraId="0607F962" w14:textId="35AAD089" w:rsidR="008244BF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554B8F" w:rsidRPr="008B514B">
        <w:rPr>
          <w:rFonts w:ascii="ＭＳ 明朝" w:eastAsia="ＭＳ 明朝" w:hAnsi="ＭＳ 明朝" w:cs="Segoe UI Symbol" w:hint="eastAsia"/>
          <w:bCs/>
          <w:lang w:bidi="ja-JP"/>
        </w:rPr>
        <w:t>③</w:t>
      </w:r>
      <w:r w:rsidR="008244BF" w:rsidRPr="008B514B">
        <w:rPr>
          <w:rFonts w:ascii="ＭＳ 明朝" w:eastAsia="ＭＳ 明朝" w:hAnsi="ＭＳ 明朝" w:cs="Segoe UI Symbol" w:hint="eastAsia"/>
          <w:bCs/>
          <w:lang w:bidi="ja-JP"/>
        </w:rPr>
        <w:t>収支状況</w:t>
      </w:r>
    </w:p>
    <w:p w14:paraId="4819D392" w14:textId="750EDB21" w:rsidR="00AD1344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554B8F" w:rsidRPr="008B514B">
        <w:rPr>
          <w:rFonts w:ascii="ＭＳ 明朝" w:eastAsia="ＭＳ 明朝" w:hAnsi="ＭＳ 明朝" w:cs="Segoe UI Symbol" w:hint="eastAsia"/>
          <w:bCs/>
          <w:lang w:bidi="ja-JP"/>
        </w:rPr>
        <w:t>④</w:t>
      </w:r>
      <w:r w:rsidR="00AD1344" w:rsidRPr="008B514B">
        <w:rPr>
          <w:rFonts w:ascii="ＭＳ 明朝" w:eastAsia="ＭＳ 明朝" w:hAnsi="ＭＳ 明朝" w:cs="Segoe UI Symbol" w:hint="eastAsia"/>
          <w:bCs/>
          <w:lang w:bidi="ja-JP"/>
        </w:rPr>
        <w:t>各種設備点検</w:t>
      </w:r>
      <w:r w:rsidR="00AE492B" w:rsidRPr="008B514B">
        <w:rPr>
          <w:rFonts w:ascii="ＭＳ 明朝" w:eastAsia="ＭＳ 明朝" w:hAnsi="ＭＳ 明朝" w:cs="Segoe UI Symbol" w:hint="eastAsia"/>
          <w:bCs/>
          <w:lang w:bidi="ja-JP"/>
        </w:rPr>
        <w:t>内容</w:t>
      </w:r>
      <w:r w:rsidR="00554EC2" w:rsidRPr="008B514B">
        <w:rPr>
          <w:rFonts w:ascii="ＭＳ 明朝" w:eastAsia="ＭＳ 明朝" w:hAnsi="ＭＳ 明朝" w:cs="Segoe UI Symbol" w:hint="eastAsia"/>
          <w:bCs/>
          <w:lang w:bidi="ja-JP"/>
        </w:rPr>
        <w:t>・</w:t>
      </w:r>
      <w:r w:rsidR="00AD1344" w:rsidRPr="008B514B">
        <w:rPr>
          <w:rFonts w:ascii="ＭＳ 明朝" w:eastAsia="ＭＳ 明朝" w:hAnsi="ＭＳ 明朝" w:cs="Segoe UI Symbol" w:hint="eastAsia"/>
          <w:bCs/>
          <w:lang w:bidi="ja-JP"/>
        </w:rPr>
        <w:t>不具合箇所</w:t>
      </w:r>
    </w:p>
    <w:p w14:paraId="6ED032F7" w14:textId="55F96624" w:rsidR="00AD1344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AD1344" w:rsidRPr="008B514B">
        <w:rPr>
          <w:rFonts w:ascii="ＭＳ 明朝" w:eastAsia="ＭＳ 明朝" w:hAnsi="ＭＳ 明朝" w:cs="Segoe UI Symbol" w:hint="eastAsia"/>
          <w:bCs/>
          <w:lang w:bidi="ja-JP"/>
        </w:rPr>
        <w:t>⑤苦情トラブル</w:t>
      </w:r>
    </w:p>
    <w:p w14:paraId="0C240CEE" w14:textId="108F4254" w:rsidR="00AD1344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AD1344" w:rsidRPr="008B514B">
        <w:rPr>
          <w:rFonts w:ascii="ＭＳ 明朝" w:eastAsia="ＭＳ 明朝" w:hAnsi="ＭＳ 明朝" w:cs="Segoe UI Symbol" w:hint="eastAsia"/>
          <w:bCs/>
          <w:lang w:bidi="ja-JP"/>
        </w:rPr>
        <w:t>⑥懸案事項</w:t>
      </w:r>
      <w:r w:rsidR="00B25066">
        <w:rPr>
          <w:rFonts w:ascii="ＭＳ 明朝" w:eastAsia="ＭＳ 明朝" w:hAnsi="ＭＳ 明朝" w:cs="Segoe UI Symbol" w:hint="eastAsia"/>
          <w:bCs/>
          <w:lang w:bidi="ja-JP"/>
        </w:rPr>
        <w:t>（管理費・修繕積立金の</w:t>
      </w:r>
      <w:r w:rsidR="00AD1344" w:rsidRPr="008B514B">
        <w:rPr>
          <w:rFonts w:ascii="ＭＳ 明朝" w:eastAsia="ＭＳ 明朝" w:hAnsi="ＭＳ 明朝" w:cs="Segoe UI Symbol" w:hint="eastAsia"/>
          <w:bCs/>
          <w:lang w:bidi="ja-JP"/>
        </w:rPr>
        <w:t>滞納ほか</w:t>
      </w:r>
      <w:r w:rsidR="00B25066">
        <w:rPr>
          <w:rFonts w:ascii="ＭＳ 明朝" w:eastAsia="ＭＳ 明朝" w:hAnsi="ＭＳ 明朝" w:cs="Segoe UI Symbol" w:hint="eastAsia"/>
          <w:bCs/>
          <w:lang w:bidi="ja-JP"/>
        </w:rPr>
        <w:t>）</w:t>
      </w:r>
    </w:p>
    <w:p w14:paraId="204B2A6E" w14:textId="2EB42ECC" w:rsidR="008B514B" w:rsidRPr="008B514B" w:rsidRDefault="008B514B" w:rsidP="0011012B">
      <w:pPr>
        <w:pStyle w:val="ad"/>
        <w:ind w:left="220" w:hangingChars="100" w:hanging="220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⑦</w:t>
      </w:r>
      <w:r w:rsidR="003E7E04" w:rsidRPr="008B514B">
        <w:rPr>
          <w:rFonts w:ascii="ＭＳ 明朝" w:eastAsia="ＭＳ 明朝" w:hAnsi="ＭＳ 明朝" w:hint="eastAsia"/>
          <w:bCs/>
          <w:lang w:bidi="ja-JP"/>
        </w:rPr>
        <w:t>規約改正・大規模修繕工事などの検討状況</w:t>
      </w:r>
    </w:p>
    <w:p w14:paraId="028E9DA0" w14:textId="41B49419" w:rsidR="00AD1344" w:rsidRPr="008B514B" w:rsidRDefault="008B514B" w:rsidP="0011012B">
      <w:pPr>
        <w:pStyle w:val="ad"/>
        <w:ind w:left="220" w:hangingChars="100" w:hanging="220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　</w:t>
      </w:r>
      <w:r w:rsidR="003E7E04" w:rsidRPr="008B514B">
        <w:rPr>
          <w:rFonts w:ascii="ＭＳ 明朝" w:eastAsia="ＭＳ 明朝" w:hAnsi="ＭＳ 明朝" w:hint="eastAsia"/>
          <w:bCs/>
          <w:lang w:bidi="ja-JP"/>
        </w:rPr>
        <w:t>報告</w:t>
      </w:r>
    </w:p>
    <w:p w14:paraId="2BBF5A01" w14:textId="18CA6C6D" w:rsidR="008244BF" w:rsidRPr="008B514B" w:rsidRDefault="003E7E04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8B514B" w:rsidRPr="008B514B">
        <w:rPr>
          <w:rFonts w:ascii="ＭＳ 明朝" w:eastAsia="ＭＳ 明朝" w:hAnsi="ＭＳ 明朝" w:hint="eastAsia"/>
          <w:bCs/>
          <w:lang w:bidi="ja-JP"/>
        </w:rPr>
        <w:t xml:space="preserve">　①</w:t>
      </w:r>
      <w:r w:rsidRPr="008B514B">
        <w:rPr>
          <w:rFonts w:ascii="ＭＳ 明朝" w:eastAsia="ＭＳ 明朝" w:hAnsi="ＭＳ 明朝" w:cs="Segoe UI Symbol" w:hint="eastAsia"/>
          <w:bCs/>
          <w:lang w:bidi="ja-JP"/>
        </w:rPr>
        <w:t>～⑥は通常、管理会社より報告</w:t>
      </w:r>
    </w:p>
    <w:p w14:paraId="742B576D" w14:textId="76E74712" w:rsidR="003E7E04" w:rsidRPr="008B514B" w:rsidRDefault="008B514B" w:rsidP="00673D3B">
      <w:pPr>
        <w:pStyle w:val="ad"/>
        <w:rPr>
          <w:rFonts w:ascii="ＭＳ 明朝" w:eastAsia="ＭＳ 明朝" w:hAnsi="ＭＳ 明朝" w:cs="Segoe UI Symbol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3E7E04"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Pr="008B514B">
        <w:rPr>
          <w:rFonts w:ascii="ＭＳ 明朝" w:eastAsia="ＭＳ 明朝" w:hAnsi="ＭＳ 明朝" w:cs="Segoe UI Symbol" w:hint="eastAsia"/>
          <w:bCs/>
          <w:lang w:bidi="ja-JP"/>
        </w:rPr>
        <w:t>⑦</w:t>
      </w:r>
      <w:r w:rsidR="003E7E04" w:rsidRPr="008B514B">
        <w:rPr>
          <w:rFonts w:ascii="ＭＳ 明朝" w:eastAsia="ＭＳ 明朝" w:hAnsi="ＭＳ 明朝" w:cs="Segoe UI Symbol" w:hint="eastAsia"/>
          <w:bCs/>
          <w:lang w:bidi="ja-JP"/>
        </w:rPr>
        <w:t>は専門委員会や担当理事より報告</w:t>
      </w:r>
    </w:p>
    <w:p w14:paraId="352E530E" w14:textId="6AF31545" w:rsidR="00AD5BA1" w:rsidRPr="008B514B" w:rsidRDefault="008B514B" w:rsidP="00673D3B">
      <w:pPr>
        <w:pStyle w:val="ad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cs="Segoe UI Symbol" w:hint="eastAsia"/>
          <w:bCs/>
          <w:lang w:bidi="ja-JP"/>
        </w:rPr>
        <w:t xml:space="preserve">　</w:t>
      </w:r>
      <w:r w:rsidR="00AD5BA1" w:rsidRPr="008B514B">
        <w:rPr>
          <w:rFonts w:ascii="ＭＳ 明朝" w:eastAsia="ＭＳ 明朝" w:hAnsi="ＭＳ 明朝" w:cs="Segoe UI Symbol" w:hint="eastAsia"/>
          <w:bCs/>
          <w:lang w:bidi="ja-JP"/>
        </w:rPr>
        <w:t>⑧総会</w:t>
      </w:r>
      <w:r w:rsidR="00554EC2" w:rsidRPr="008B514B">
        <w:rPr>
          <w:rFonts w:ascii="ＭＳ 明朝" w:eastAsia="ＭＳ 明朝" w:hAnsi="ＭＳ 明朝" w:cs="Segoe UI Symbol" w:hint="eastAsia"/>
          <w:bCs/>
          <w:lang w:bidi="ja-JP"/>
        </w:rPr>
        <w:t>関係</w:t>
      </w:r>
      <w:r w:rsidR="00AD5BA1" w:rsidRPr="008B514B">
        <w:rPr>
          <w:rFonts w:ascii="ＭＳ 明朝" w:eastAsia="ＭＳ 明朝" w:hAnsi="ＭＳ 明朝" w:cs="Segoe UI Symbol" w:hint="eastAsia"/>
          <w:bCs/>
          <w:lang w:bidi="ja-JP"/>
        </w:rPr>
        <w:t>の準備</w:t>
      </w:r>
    </w:p>
    <w:p w14:paraId="1F527F86" w14:textId="0A83DD4C" w:rsidR="008244BF" w:rsidRPr="008B514B" w:rsidRDefault="008B514B" w:rsidP="00673D3B">
      <w:pPr>
        <w:pStyle w:val="ad"/>
        <w:rPr>
          <w:rFonts w:ascii="ＭＳ 明朝" w:eastAsia="ＭＳ 明朝" w:hAnsi="ＭＳ 明朝"/>
          <w:bCs/>
          <w:lang w:bidi="ja-JP"/>
        </w:rPr>
      </w:pPr>
      <w:r w:rsidRPr="008B514B">
        <w:rPr>
          <w:rFonts w:ascii="ＭＳ 明朝" w:eastAsia="ＭＳ 明朝" w:hAnsi="ＭＳ 明朝" w:hint="eastAsia"/>
          <w:bCs/>
          <w:lang w:bidi="ja-JP"/>
        </w:rPr>
        <w:t xml:space="preserve">　</w:t>
      </w:r>
      <w:r w:rsidR="00AD5BA1" w:rsidRPr="008B514B">
        <w:rPr>
          <w:rFonts w:ascii="ＭＳ 明朝" w:eastAsia="ＭＳ 明朝" w:hAnsi="ＭＳ 明朝" w:hint="eastAsia"/>
          <w:bCs/>
          <w:lang w:bidi="ja-JP"/>
        </w:rPr>
        <w:t>⑨</w:t>
      </w:r>
      <w:r w:rsidR="00554B8F" w:rsidRPr="008B514B">
        <w:rPr>
          <w:rFonts w:ascii="ＭＳ 明朝" w:eastAsia="ＭＳ 明朝" w:hAnsi="ＭＳ 明朝" w:hint="eastAsia"/>
          <w:bCs/>
          <w:lang w:bidi="ja-JP"/>
        </w:rPr>
        <w:t>次回の予定</w:t>
      </w:r>
    </w:p>
    <w:p w14:paraId="21E16B07" w14:textId="77777777" w:rsidR="008B514B" w:rsidRDefault="008B514B" w:rsidP="00673D3B">
      <w:pPr>
        <w:pStyle w:val="ad"/>
        <w:rPr>
          <w:rFonts w:ascii="ＭＳ 明朝" w:eastAsia="ＭＳ 明朝" w:hAnsi="ＭＳ 明朝"/>
          <w:b/>
          <w:lang w:bidi="ja-JP"/>
        </w:rPr>
      </w:pPr>
    </w:p>
    <w:p w14:paraId="683E330C" w14:textId="77777777" w:rsidR="006B7161" w:rsidRDefault="006B7161" w:rsidP="00673D3B">
      <w:pPr>
        <w:pStyle w:val="ad"/>
        <w:rPr>
          <w:rFonts w:ascii="ＭＳ 明朝" w:eastAsia="ＭＳ 明朝" w:hAnsi="ＭＳ 明朝"/>
          <w:b/>
          <w:lang w:bidi="ja-JP"/>
        </w:rPr>
      </w:pPr>
    </w:p>
    <w:p w14:paraId="2D2E837A" w14:textId="77777777" w:rsidR="006B7161" w:rsidRDefault="006B7161" w:rsidP="00673D3B">
      <w:pPr>
        <w:pStyle w:val="ad"/>
        <w:rPr>
          <w:rFonts w:ascii="ＭＳ 明朝" w:eastAsia="ＭＳ 明朝" w:hAnsi="ＭＳ 明朝"/>
          <w:b/>
          <w:lang w:bidi="ja-JP"/>
        </w:rPr>
      </w:pPr>
    </w:p>
    <w:p w14:paraId="1CC4E3F4" w14:textId="77777777" w:rsidR="006B7161" w:rsidRPr="005815BC" w:rsidRDefault="006B7161" w:rsidP="00673D3B">
      <w:pPr>
        <w:pStyle w:val="ad"/>
        <w:rPr>
          <w:rFonts w:ascii="ＭＳ 明朝" w:eastAsia="ＭＳ 明朝" w:hAnsi="ＭＳ 明朝"/>
          <w:b/>
          <w:lang w:bidi="ja-JP"/>
        </w:rPr>
      </w:pPr>
    </w:p>
    <w:p w14:paraId="194391BB" w14:textId="35394002" w:rsidR="005815BC" w:rsidRPr="006B7161" w:rsidRDefault="008B514B" w:rsidP="007D71A9">
      <w:pPr>
        <w:pStyle w:val="ad"/>
        <w:rPr>
          <w:rFonts w:ascii="ＭＳ 明朝" w:eastAsia="ＭＳ 明朝" w:hAnsi="ＭＳ 明朝"/>
          <w:bCs/>
          <w:noProof/>
          <w:lang w:bidi="ja-JP"/>
        </w:rPr>
      </w:pPr>
      <w:r w:rsidRPr="008B514B">
        <w:rPr>
          <w:rFonts w:ascii="ＭＳ 明朝" w:eastAsia="ＭＳ 明朝" w:hAnsi="ＭＳ 明朝" w:hint="eastAsia"/>
          <w:b/>
          <w:noProof/>
          <w:lang w:bidi="ja-JP"/>
        </w:rPr>
        <w:t xml:space="preserve">　</w:t>
      </w:r>
      <w:r w:rsidR="002512DB" w:rsidRPr="008B514B">
        <w:rPr>
          <w:rFonts w:ascii="ＭＳ 明朝" w:eastAsia="ＭＳ 明朝" w:hAnsi="ＭＳ 明朝" w:hint="eastAsia"/>
          <w:b/>
          <w:noProof/>
          <w:lang w:bidi="ja-JP"/>
        </w:rPr>
        <w:t>※理事会は毎月</w:t>
      </w:r>
      <w:r w:rsidRPr="008B514B">
        <w:rPr>
          <w:rFonts w:ascii="ＭＳ 明朝" w:eastAsia="ＭＳ 明朝" w:hAnsi="ＭＳ 明朝" w:hint="eastAsia"/>
          <w:b/>
          <w:noProof/>
          <w:lang w:bidi="ja-JP"/>
        </w:rPr>
        <w:t>の</w:t>
      </w:r>
      <w:r w:rsidR="002512DB" w:rsidRPr="008B514B">
        <w:rPr>
          <w:rFonts w:ascii="ＭＳ 明朝" w:eastAsia="ＭＳ 明朝" w:hAnsi="ＭＳ 明朝" w:hint="eastAsia"/>
          <w:b/>
          <w:noProof/>
          <w:lang w:bidi="ja-JP"/>
        </w:rPr>
        <w:t>開催が望まれます</w:t>
      </w:r>
      <w:r w:rsidR="002512DB" w:rsidRPr="008B514B">
        <w:rPr>
          <w:rFonts w:ascii="ＭＳ 明朝" w:eastAsia="ＭＳ 明朝" w:hAnsi="ＭＳ 明朝" w:hint="eastAsia"/>
          <w:bCs/>
          <w:noProof/>
          <w:lang w:bidi="ja-JP"/>
        </w:rPr>
        <w:t>。</w:t>
      </w:r>
    </w:p>
    <w:p w14:paraId="3A79F8A6" w14:textId="77777777" w:rsidR="006B7161" w:rsidRDefault="006B7161" w:rsidP="007D71A9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0BEBCD66" w14:textId="77777777" w:rsidR="006B7161" w:rsidRDefault="006B7161" w:rsidP="007D71A9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7FFA420B" w14:textId="77777777" w:rsidR="006B7161" w:rsidRDefault="006B7161" w:rsidP="007D71A9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2BAB2196" w14:textId="2CE04C2F" w:rsidR="00BB7BE4" w:rsidRDefault="00BB7BE4" w:rsidP="007D71A9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701375BF" w14:textId="01DC9B41" w:rsidR="00BB7BE4" w:rsidRDefault="00BB7BE4" w:rsidP="007D71A9">
      <w:pPr>
        <w:pStyle w:val="ad"/>
        <w:rPr>
          <w:rFonts w:eastAsia="HGｺﾞｼｯｸM"/>
          <w:b/>
          <w:noProof/>
          <w:sz w:val="21"/>
          <w:szCs w:val="21"/>
          <w:lang w:bidi="ja-JP"/>
        </w:rPr>
      </w:pPr>
    </w:p>
    <w:p w14:paraId="3FE48FDC" w14:textId="2E1555FA" w:rsidR="00270E17" w:rsidRPr="007D71A9" w:rsidRDefault="008B514B" w:rsidP="007D71A9">
      <w:pPr>
        <w:pStyle w:val="ad"/>
        <w:rPr>
          <w:rFonts w:ascii="ＭＳ ゴシック" w:eastAsia="ＭＳ ゴシック" w:hAnsi="ＭＳ ゴシック"/>
          <w:b/>
          <w:color w:val="EE0000"/>
          <w:sz w:val="24"/>
          <w:szCs w:val="24"/>
          <w:lang w:bidi="ja-JP"/>
        </w:rPr>
      </w:pPr>
      <w:r>
        <w:rPr>
          <w:rFonts w:eastAsia="HGｺﾞｼｯｸM"/>
          <w:b/>
          <w:noProof/>
          <w:sz w:val="21"/>
          <w:szCs w:val="21"/>
          <w:lang w:bidi="ja-JP"/>
        </w:rPr>
        <w:drawing>
          <wp:inline distT="0" distB="0" distL="0" distR="0" wp14:anchorId="03901FC1" wp14:editId="484BF392">
            <wp:extent cx="2004060" cy="1424940"/>
            <wp:effectExtent l="0" t="0" r="0" b="3810"/>
            <wp:docPr id="734676368" name="図 9" descr="おもちゃ, 人形, 挿絵, 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76368" name="図 9" descr="おもちゃ, 人形, 挿絵, 時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43" cy="148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E17" w:rsidRPr="007D71A9" w:rsidSect="006B22B1">
      <w:pgSz w:w="11906" w:h="16838" w:code="9"/>
      <w:pgMar w:top="720" w:right="720" w:bottom="720" w:left="720" w:header="720" w:footer="720" w:gutter="0"/>
      <w:cols w:num="2" w:space="42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FF14" w14:textId="77777777" w:rsidR="00D54B1B" w:rsidRDefault="00D54B1B">
      <w:pPr>
        <w:spacing w:line="240" w:lineRule="auto"/>
      </w:pPr>
      <w:r>
        <w:separator/>
      </w:r>
    </w:p>
  </w:endnote>
  <w:endnote w:type="continuationSeparator" w:id="0">
    <w:p w14:paraId="1F090579" w14:textId="77777777" w:rsidR="00D54B1B" w:rsidRDefault="00D5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D9D2" w14:textId="77777777" w:rsidR="00D54B1B" w:rsidRDefault="00D54B1B">
      <w:pPr>
        <w:spacing w:line="240" w:lineRule="auto"/>
      </w:pPr>
      <w:r>
        <w:separator/>
      </w:r>
    </w:p>
  </w:footnote>
  <w:footnote w:type="continuationSeparator" w:id="0">
    <w:p w14:paraId="15C2B27C" w14:textId="77777777" w:rsidR="00D54B1B" w:rsidRDefault="00D54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34285"/>
    <w:multiLevelType w:val="hybridMultilevel"/>
    <w:tmpl w:val="078A93D8"/>
    <w:lvl w:ilvl="0" w:tplc="265C1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677940">
    <w:abstractNumId w:val="1"/>
  </w:num>
  <w:num w:numId="2" w16cid:durableId="422847034">
    <w:abstractNumId w:val="0"/>
  </w:num>
  <w:num w:numId="3" w16cid:durableId="39790969">
    <w:abstractNumId w:val="0"/>
  </w:num>
  <w:num w:numId="4" w16cid:durableId="1127577788">
    <w:abstractNumId w:val="0"/>
  </w:num>
  <w:num w:numId="5" w16cid:durableId="718557266">
    <w:abstractNumId w:val="0"/>
  </w:num>
  <w:num w:numId="6" w16cid:durableId="1473135229">
    <w:abstractNumId w:val="0"/>
  </w:num>
  <w:num w:numId="7" w16cid:durableId="1393579777">
    <w:abstractNumId w:val="0"/>
  </w:num>
  <w:num w:numId="8" w16cid:durableId="892739380">
    <w:abstractNumId w:val="0"/>
  </w:num>
  <w:num w:numId="9" w16cid:durableId="852840436">
    <w:abstractNumId w:val="0"/>
  </w:num>
  <w:num w:numId="10" w16cid:durableId="1191643378">
    <w:abstractNumId w:val="0"/>
  </w:num>
  <w:num w:numId="11" w16cid:durableId="229274376">
    <w:abstractNumId w:val="0"/>
  </w:num>
  <w:num w:numId="12" w16cid:durableId="2108453633">
    <w:abstractNumId w:val="0"/>
  </w:num>
  <w:num w:numId="13" w16cid:durableId="124560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CE"/>
    <w:rsid w:val="0001458B"/>
    <w:rsid w:val="00015782"/>
    <w:rsid w:val="00022938"/>
    <w:rsid w:val="0003364E"/>
    <w:rsid w:val="00036F88"/>
    <w:rsid w:val="0005170A"/>
    <w:rsid w:val="00052B67"/>
    <w:rsid w:val="00061A7E"/>
    <w:rsid w:val="0007186C"/>
    <w:rsid w:val="00076E47"/>
    <w:rsid w:val="000811C3"/>
    <w:rsid w:val="00082FD4"/>
    <w:rsid w:val="00083A8D"/>
    <w:rsid w:val="00085DC5"/>
    <w:rsid w:val="000A4CE9"/>
    <w:rsid w:val="000C456F"/>
    <w:rsid w:val="000C7B25"/>
    <w:rsid w:val="000D09C9"/>
    <w:rsid w:val="000E097A"/>
    <w:rsid w:val="000E2156"/>
    <w:rsid w:val="00100CA7"/>
    <w:rsid w:val="001023F2"/>
    <w:rsid w:val="00106192"/>
    <w:rsid w:val="0011012B"/>
    <w:rsid w:val="001149B7"/>
    <w:rsid w:val="00127501"/>
    <w:rsid w:val="00147B09"/>
    <w:rsid w:val="001541F3"/>
    <w:rsid w:val="00156093"/>
    <w:rsid w:val="00181135"/>
    <w:rsid w:val="001835D4"/>
    <w:rsid w:val="00185A46"/>
    <w:rsid w:val="001D4433"/>
    <w:rsid w:val="001D4B51"/>
    <w:rsid w:val="001E6770"/>
    <w:rsid w:val="001F0565"/>
    <w:rsid w:val="00205DB1"/>
    <w:rsid w:val="002129E9"/>
    <w:rsid w:val="00213E38"/>
    <w:rsid w:val="00232C12"/>
    <w:rsid w:val="002512DB"/>
    <w:rsid w:val="00252520"/>
    <w:rsid w:val="00270E17"/>
    <w:rsid w:val="00271B4F"/>
    <w:rsid w:val="002730B3"/>
    <w:rsid w:val="002731DB"/>
    <w:rsid w:val="00281F4E"/>
    <w:rsid w:val="002B242C"/>
    <w:rsid w:val="002C5577"/>
    <w:rsid w:val="002D23B5"/>
    <w:rsid w:val="002E00A3"/>
    <w:rsid w:val="002F089C"/>
    <w:rsid w:val="002F73DC"/>
    <w:rsid w:val="002F7672"/>
    <w:rsid w:val="003027C0"/>
    <w:rsid w:val="003264A4"/>
    <w:rsid w:val="003321AF"/>
    <w:rsid w:val="00334F30"/>
    <w:rsid w:val="00345CD0"/>
    <w:rsid w:val="00355124"/>
    <w:rsid w:val="00364618"/>
    <w:rsid w:val="0037076F"/>
    <w:rsid w:val="0038230F"/>
    <w:rsid w:val="003831DB"/>
    <w:rsid w:val="003905AE"/>
    <w:rsid w:val="00394516"/>
    <w:rsid w:val="003B1A71"/>
    <w:rsid w:val="003B46D4"/>
    <w:rsid w:val="003C5B15"/>
    <w:rsid w:val="003C5BCB"/>
    <w:rsid w:val="003D52DD"/>
    <w:rsid w:val="003E7E04"/>
    <w:rsid w:val="003F0A8D"/>
    <w:rsid w:val="004120CC"/>
    <w:rsid w:val="00414AF3"/>
    <w:rsid w:val="004159B3"/>
    <w:rsid w:val="00446F96"/>
    <w:rsid w:val="00447E3A"/>
    <w:rsid w:val="00453EB0"/>
    <w:rsid w:val="00460AF0"/>
    <w:rsid w:val="00461121"/>
    <w:rsid w:val="00467F63"/>
    <w:rsid w:val="00494AE7"/>
    <w:rsid w:val="00496F0D"/>
    <w:rsid w:val="004B20EE"/>
    <w:rsid w:val="004B2F7A"/>
    <w:rsid w:val="004F0C35"/>
    <w:rsid w:val="004F7745"/>
    <w:rsid w:val="00505A80"/>
    <w:rsid w:val="00505CDC"/>
    <w:rsid w:val="00511A47"/>
    <w:rsid w:val="00517B31"/>
    <w:rsid w:val="00521BE1"/>
    <w:rsid w:val="00522B60"/>
    <w:rsid w:val="00542CEF"/>
    <w:rsid w:val="00546E9D"/>
    <w:rsid w:val="00550106"/>
    <w:rsid w:val="00551696"/>
    <w:rsid w:val="00554B8F"/>
    <w:rsid w:val="00554EC2"/>
    <w:rsid w:val="00566F97"/>
    <w:rsid w:val="005815BC"/>
    <w:rsid w:val="00591C0F"/>
    <w:rsid w:val="005947B4"/>
    <w:rsid w:val="005A6756"/>
    <w:rsid w:val="005A7C80"/>
    <w:rsid w:val="005D55A6"/>
    <w:rsid w:val="005E5C2C"/>
    <w:rsid w:val="005F0673"/>
    <w:rsid w:val="005F2421"/>
    <w:rsid w:val="005F7C36"/>
    <w:rsid w:val="00620171"/>
    <w:rsid w:val="00620F0B"/>
    <w:rsid w:val="00621C7B"/>
    <w:rsid w:val="006314FE"/>
    <w:rsid w:val="006364A7"/>
    <w:rsid w:val="006425EE"/>
    <w:rsid w:val="00644FDB"/>
    <w:rsid w:val="006512F9"/>
    <w:rsid w:val="0066521A"/>
    <w:rsid w:val="006663A9"/>
    <w:rsid w:val="00673D3B"/>
    <w:rsid w:val="00680700"/>
    <w:rsid w:val="006825A6"/>
    <w:rsid w:val="006859BE"/>
    <w:rsid w:val="00690480"/>
    <w:rsid w:val="006A284F"/>
    <w:rsid w:val="006B10D7"/>
    <w:rsid w:val="006B22B1"/>
    <w:rsid w:val="006B7161"/>
    <w:rsid w:val="006C26FF"/>
    <w:rsid w:val="006C375D"/>
    <w:rsid w:val="006C66E3"/>
    <w:rsid w:val="006F12BF"/>
    <w:rsid w:val="00716FD1"/>
    <w:rsid w:val="00721168"/>
    <w:rsid w:val="00721268"/>
    <w:rsid w:val="00723023"/>
    <w:rsid w:val="0072479B"/>
    <w:rsid w:val="007543AF"/>
    <w:rsid w:val="0075689C"/>
    <w:rsid w:val="0076158E"/>
    <w:rsid w:val="0076342B"/>
    <w:rsid w:val="00772F33"/>
    <w:rsid w:val="007837DB"/>
    <w:rsid w:val="0078755B"/>
    <w:rsid w:val="007C24A8"/>
    <w:rsid w:val="007C279F"/>
    <w:rsid w:val="007D71A9"/>
    <w:rsid w:val="007E2906"/>
    <w:rsid w:val="007F3E84"/>
    <w:rsid w:val="007F539C"/>
    <w:rsid w:val="007F669C"/>
    <w:rsid w:val="007F7CC8"/>
    <w:rsid w:val="00812281"/>
    <w:rsid w:val="00812934"/>
    <w:rsid w:val="00813B28"/>
    <w:rsid w:val="0082041A"/>
    <w:rsid w:val="008239D5"/>
    <w:rsid w:val="008244BF"/>
    <w:rsid w:val="008455F4"/>
    <w:rsid w:val="0084713E"/>
    <w:rsid w:val="00867993"/>
    <w:rsid w:val="008A4E3F"/>
    <w:rsid w:val="008B4104"/>
    <w:rsid w:val="008B514B"/>
    <w:rsid w:val="008C2E16"/>
    <w:rsid w:val="008C4CE0"/>
    <w:rsid w:val="008D46D7"/>
    <w:rsid w:val="008D4F74"/>
    <w:rsid w:val="008D5030"/>
    <w:rsid w:val="008F6ECB"/>
    <w:rsid w:val="00901508"/>
    <w:rsid w:val="00902FC7"/>
    <w:rsid w:val="00910B68"/>
    <w:rsid w:val="00912ABF"/>
    <w:rsid w:val="009138FF"/>
    <w:rsid w:val="00921F81"/>
    <w:rsid w:val="00956AD0"/>
    <w:rsid w:val="00966DA1"/>
    <w:rsid w:val="009708CC"/>
    <w:rsid w:val="009734A6"/>
    <w:rsid w:val="00983395"/>
    <w:rsid w:val="00995559"/>
    <w:rsid w:val="009A01E7"/>
    <w:rsid w:val="009B10C6"/>
    <w:rsid w:val="009D6716"/>
    <w:rsid w:val="009E7417"/>
    <w:rsid w:val="009F5531"/>
    <w:rsid w:val="00A05BDE"/>
    <w:rsid w:val="00A10567"/>
    <w:rsid w:val="00A362C6"/>
    <w:rsid w:val="00A41F06"/>
    <w:rsid w:val="00A45DCB"/>
    <w:rsid w:val="00A520D4"/>
    <w:rsid w:val="00A53564"/>
    <w:rsid w:val="00A57C3C"/>
    <w:rsid w:val="00A81C2E"/>
    <w:rsid w:val="00A877EF"/>
    <w:rsid w:val="00AB5A93"/>
    <w:rsid w:val="00AD1344"/>
    <w:rsid w:val="00AD5BA1"/>
    <w:rsid w:val="00AE02D4"/>
    <w:rsid w:val="00AE492B"/>
    <w:rsid w:val="00AF0430"/>
    <w:rsid w:val="00B03DC5"/>
    <w:rsid w:val="00B25066"/>
    <w:rsid w:val="00B467A8"/>
    <w:rsid w:val="00B50EF9"/>
    <w:rsid w:val="00B904A6"/>
    <w:rsid w:val="00BA2DDB"/>
    <w:rsid w:val="00BB7BE4"/>
    <w:rsid w:val="00BC3B64"/>
    <w:rsid w:val="00BD241B"/>
    <w:rsid w:val="00BD310A"/>
    <w:rsid w:val="00BF02E6"/>
    <w:rsid w:val="00BF21E5"/>
    <w:rsid w:val="00BF3D9D"/>
    <w:rsid w:val="00C00DFB"/>
    <w:rsid w:val="00C04A2D"/>
    <w:rsid w:val="00C05EE9"/>
    <w:rsid w:val="00C1246F"/>
    <w:rsid w:val="00C13874"/>
    <w:rsid w:val="00C23118"/>
    <w:rsid w:val="00C256F6"/>
    <w:rsid w:val="00C30B7D"/>
    <w:rsid w:val="00C31846"/>
    <w:rsid w:val="00C31B62"/>
    <w:rsid w:val="00C35BA2"/>
    <w:rsid w:val="00C37FC7"/>
    <w:rsid w:val="00C750CA"/>
    <w:rsid w:val="00C82710"/>
    <w:rsid w:val="00C909DF"/>
    <w:rsid w:val="00C92602"/>
    <w:rsid w:val="00C92DF3"/>
    <w:rsid w:val="00C934FF"/>
    <w:rsid w:val="00C9701E"/>
    <w:rsid w:val="00CB1B13"/>
    <w:rsid w:val="00CC0AF1"/>
    <w:rsid w:val="00CC48E9"/>
    <w:rsid w:val="00CD36AF"/>
    <w:rsid w:val="00CF7903"/>
    <w:rsid w:val="00D04982"/>
    <w:rsid w:val="00D074C2"/>
    <w:rsid w:val="00D175E7"/>
    <w:rsid w:val="00D54B1B"/>
    <w:rsid w:val="00D71974"/>
    <w:rsid w:val="00D73034"/>
    <w:rsid w:val="00D82A31"/>
    <w:rsid w:val="00D870B5"/>
    <w:rsid w:val="00D92AA8"/>
    <w:rsid w:val="00DA04A1"/>
    <w:rsid w:val="00DB0787"/>
    <w:rsid w:val="00DB5A6D"/>
    <w:rsid w:val="00DD41C4"/>
    <w:rsid w:val="00DD7125"/>
    <w:rsid w:val="00DE60F4"/>
    <w:rsid w:val="00DF4E85"/>
    <w:rsid w:val="00E071AA"/>
    <w:rsid w:val="00E30A5E"/>
    <w:rsid w:val="00E40DEC"/>
    <w:rsid w:val="00E417A1"/>
    <w:rsid w:val="00E530DA"/>
    <w:rsid w:val="00E55992"/>
    <w:rsid w:val="00E66AD5"/>
    <w:rsid w:val="00E830C2"/>
    <w:rsid w:val="00E92013"/>
    <w:rsid w:val="00EB3003"/>
    <w:rsid w:val="00EB3E90"/>
    <w:rsid w:val="00EC1C43"/>
    <w:rsid w:val="00ED2ADE"/>
    <w:rsid w:val="00EE2EC2"/>
    <w:rsid w:val="00EE62E4"/>
    <w:rsid w:val="00EF3030"/>
    <w:rsid w:val="00EF5266"/>
    <w:rsid w:val="00F00638"/>
    <w:rsid w:val="00F12094"/>
    <w:rsid w:val="00F128C3"/>
    <w:rsid w:val="00F14049"/>
    <w:rsid w:val="00F160CE"/>
    <w:rsid w:val="00F3750D"/>
    <w:rsid w:val="00F45416"/>
    <w:rsid w:val="00F67FCC"/>
    <w:rsid w:val="00F83002"/>
    <w:rsid w:val="00F92873"/>
    <w:rsid w:val="00FB7074"/>
    <w:rsid w:val="00FC70DD"/>
    <w:rsid w:val="00FD57F9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6A433"/>
  <w15:chartTrackingRefBased/>
  <w15:docId w15:val="{34FF2455-357C-4119-85ED-282D161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33"/>
    <w:pPr>
      <w:widowControl w:val="0"/>
      <w:autoSpaceDE w:val="0"/>
      <w:autoSpaceDN w:val="0"/>
      <w:spacing w:after="0" w:line="349" w:lineRule="atLeast"/>
      <w:jc w:val="both"/>
    </w:pPr>
    <w:rPr>
      <w:rFonts w:ascii="ＭＳ 明朝" w:eastAsia="ＭＳ 明朝" w:hAnsi="ＭＳ 明朝" w:cs="Times New Roman"/>
      <w:spacing w:val="1"/>
      <w:sz w:val="28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70E17"/>
    <w:pPr>
      <w:keepNext/>
      <w:keepLines/>
      <w:widowControl/>
      <w:autoSpaceDE/>
      <w:autoSpaceDN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spacing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widowControl/>
      <w:numPr>
        <w:ilvl w:val="1"/>
        <w:numId w:val="12"/>
      </w:numPr>
      <w:autoSpaceDE/>
      <w:autoSpaceDN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spacing w:val="0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widowControl/>
      <w:numPr>
        <w:ilvl w:val="2"/>
        <w:numId w:val="12"/>
      </w:numPr>
      <w:autoSpaceDE/>
      <w:autoSpaceDN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spacing w:val="0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widowControl/>
      <w:numPr>
        <w:ilvl w:val="3"/>
        <w:numId w:val="12"/>
      </w:numPr>
      <w:autoSpaceDE/>
      <w:autoSpaceDN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spacing w:val="0"/>
      <w:sz w:val="22"/>
      <w:szCs w:val="22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widowControl/>
      <w:numPr>
        <w:ilvl w:val="4"/>
        <w:numId w:val="12"/>
      </w:numPr>
      <w:autoSpaceDE/>
      <w:autoSpaceDN/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spacing w:val="0"/>
      <w:sz w:val="22"/>
      <w:szCs w:val="22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widowControl/>
      <w:numPr>
        <w:ilvl w:val="5"/>
        <w:numId w:val="12"/>
      </w:numPr>
      <w:autoSpaceDE/>
      <w:autoSpaceDN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spacing w:val="0"/>
      <w:sz w:val="2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widowControl/>
      <w:numPr>
        <w:ilvl w:val="6"/>
        <w:numId w:val="12"/>
      </w:numPr>
      <w:autoSpaceDE/>
      <w:autoSpaceDN/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spacing w:val="0"/>
      <w:sz w:val="20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widowControl/>
      <w:numPr>
        <w:ilvl w:val="7"/>
        <w:numId w:val="12"/>
      </w:numPr>
      <w:autoSpaceDE/>
      <w:autoSpaceDN/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pacing w:val="0"/>
      <w:sz w:val="18"/>
      <w:szCs w:val="18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widowControl/>
      <w:numPr>
        <w:ilvl w:val="8"/>
        <w:numId w:val="12"/>
      </w:numPr>
      <w:autoSpaceDE/>
      <w:autoSpaceDN/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aps/>
      <w:spacing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0E17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pPr>
      <w:widowControl/>
      <w:autoSpaceDE/>
      <w:autoSpaceDN/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widowControl/>
      <w:numPr>
        <w:ilvl w:val="1"/>
      </w:numPr>
      <w:autoSpaceDE/>
      <w:autoSpaceDN/>
      <w:spacing w:after="160" w:line="259" w:lineRule="auto"/>
      <w:jc w:val="left"/>
    </w:pPr>
    <w:rPr>
      <w:rFonts w:asciiTheme="minorHAnsi" w:eastAsiaTheme="minorEastAsia" w:hAnsiTheme="minorHAnsi" w:cstheme="minorBidi"/>
      <w:i/>
      <w:iCs/>
      <w:color w:val="5A5A5A" w:themeColor="text1" w:themeTint="A5"/>
      <w:spacing w:val="0"/>
      <w:sz w:val="22"/>
      <w:szCs w:val="22"/>
    </w:rPr>
  </w:style>
  <w:style w:type="character" w:customStyle="1" w:styleId="a6">
    <w:name w:val="副題 (文字)"/>
    <w:basedOn w:val="a0"/>
    <w:link w:val="a5"/>
    <w:uiPriority w:val="11"/>
    <w:rPr>
      <w:i/>
      <w:iCs/>
      <w:color w:val="5A5A5A" w:themeColor="text1" w:themeTint="A5"/>
    </w:rPr>
  </w:style>
  <w:style w:type="paragraph" w:styleId="a7">
    <w:name w:val="List Paragraph"/>
    <w:basedOn w:val="a"/>
    <w:uiPriority w:val="34"/>
    <w:qFormat/>
    <w:pPr>
      <w:widowControl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Quote"/>
    <w:basedOn w:val="a"/>
    <w:next w:val="a"/>
    <w:link w:val="ac"/>
    <w:uiPriority w:val="29"/>
    <w:qFormat/>
    <w:pPr>
      <w:widowControl/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autoSpaceDE/>
      <w:autoSpaceDN/>
      <w:spacing w:before="200" w:after="160" w:line="259" w:lineRule="auto"/>
      <w:ind w:left="864" w:right="864"/>
      <w:jc w:val="left"/>
    </w:pPr>
    <w:rPr>
      <w:rFonts w:asciiTheme="minorHAnsi" w:eastAsiaTheme="minorEastAsia" w:hAnsiTheme="minorHAnsi" w:cstheme="minorBidi"/>
      <w:i/>
      <w:iCs/>
      <w:spacing w:val="0"/>
      <w:sz w:val="22"/>
      <w:szCs w:val="22"/>
    </w:rPr>
  </w:style>
  <w:style w:type="character" w:customStyle="1" w:styleId="ac">
    <w:name w:val="引用文 (文字)"/>
    <w:basedOn w:val="a0"/>
    <w:link w:val="ab"/>
    <w:uiPriority w:val="29"/>
    <w:rPr>
      <w:i/>
      <w:iCs/>
      <w:shd w:val="clear" w:color="auto" w:fill="F2F2F2" w:themeFill="background1" w:themeFillShade="F2"/>
    </w:rPr>
  </w:style>
  <w:style w:type="character" w:styleId="21">
    <w:name w:val="Intense Emphasis"/>
    <w:basedOn w:val="a0"/>
    <w:uiPriority w:val="21"/>
    <w:qFormat/>
    <w:rPr>
      <w:i/>
      <w:iCs/>
      <w:color w:val="1CADE4" w:themeColor="accent1"/>
    </w:rPr>
  </w:style>
  <w:style w:type="paragraph" w:styleId="22">
    <w:name w:val="Intense Quote"/>
    <w:basedOn w:val="a"/>
    <w:next w:val="a"/>
    <w:link w:val="23"/>
    <w:uiPriority w:val="30"/>
    <w:qFormat/>
    <w:pPr>
      <w:widowControl/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autoSpaceDE/>
      <w:autoSpaceDN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spacing w:val="0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Pr>
      <w:i/>
      <w:iCs/>
      <w:shd w:val="clear" w:color="auto" w:fill="D1EEF9" w:themeFill="accent1" w:themeFillTint="33"/>
    </w:rPr>
  </w:style>
  <w:style w:type="paragraph" w:styleId="ad">
    <w:name w:val="No Spacing"/>
    <w:link w:val="ae"/>
    <w:uiPriority w:val="1"/>
    <w:qFormat/>
    <w:pPr>
      <w:spacing w:after="0" w:line="240" w:lineRule="auto"/>
    </w:p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</w:rPr>
  </w:style>
  <w:style w:type="character" w:styleId="24">
    <w:name w:val="Intense Reference"/>
    <w:basedOn w:val="a0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ae">
    <w:name w:val="行間詰め (文字)"/>
    <w:basedOn w:val="a0"/>
    <w:link w:val="ad"/>
    <w:uiPriority w:val="1"/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Placeholder Text"/>
    <w:basedOn w:val="a0"/>
    <w:uiPriority w:val="99"/>
    <w:semiHidden/>
    <w:rsid w:val="00270E17"/>
    <w:rPr>
      <w:color w:val="808080"/>
    </w:rPr>
  </w:style>
  <w:style w:type="paragraph" w:styleId="af4">
    <w:name w:val="header"/>
    <w:basedOn w:val="a"/>
    <w:link w:val="af5"/>
    <w:uiPriority w:val="99"/>
    <w:unhideWhenUsed/>
    <w:rsid w:val="00721268"/>
    <w:pPr>
      <w:widowControl/>
      <w:tabs>
        <w:tab w:val="center" w:pos="4252"/>
        <w:tab w:val="right" w:pos="8504"/>
      </w:tabs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customStyle="1" w:styleId="af5">
    <w:name w:val="ヘッダー (文字)"/>
    <w:basedOn w:val="a0"/>
    <w:link w:val="af4"/>
    <w:uiPriority w:val="99"/>
    <w:rsid w:val="00721268"/>
  </w:style>
  <w:style w:type="paragraph" w:styleId="af6">
    <w:name w:val="footer"/>
    <w:basedOn w:val="a"/>
    <w:link w:val="af7"/>
    <w:uiPriority w:val="99"/>
    <w:unhideWhenUsed/>
    <w:rsid w:val="00721268"/>
    <w:pPr>
      <w:widowControl/>
      <w:tabs>
        <w:tab w:val="center" w:pos="4252"/>
        <w:tab w:val="right" w:pos="8504"/>
      </w:tabs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customStyle="1" w:styleId="af7">
    <w:name w:val="フッター (文字)"/>
    <w:basedOn w:val="a0"/>
    <w:link w:val="af6"/>
    <w:uiPriority w:val="99"/>
    <w:rsid w:val="00721268"/>
  </w:style>
  <w:style w:type="paragraph" w:styleId="af8">
    <w:name w:val="Date"/>
    <w:basedOn w:val="a"/>
    <w:next w:val="a"/>
    <w:link w:val="af9"/>
    <w:uiPriority w:val="99"/>
    <w:semiHidden/>
    <w:unhideWhenUsed/>
    <w:rsid w:val="00156093"/>
  </w:style>
  <w:style w:type="character" w:customStyle="1" w:styleId="af9">
    <w:name w:val="日付 (文字)"/>
    <w:basedOn w:val="a0"/>
    <w:link w:val="af8"/>
    <w:uiPriority w:val="99"/>
    <w:semiHidden/>
    <w:rsid w:val="0015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20181;&#27096;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873149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2012-12-20T17:50:00+00:00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1665779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TP103985946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EA7562-C6AA-4775-BCC3-86F0C5327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A6000-F78C-4662-95D9-281D2908650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3900BEF-7413-4B43-8747-8646FCCD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仕様デザイン (空白)</Template>
  <TotalTime>43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saron1</cp:lastModifiedBy>
  <cp:revision>19</cp:revision>
  <cp:lastPrinted>2025-12-08T05:07:00Z</cp:lastPrinted>
  <dcterms:created xsi:type="dcterms:W3CDTF">2025-10-22T04:47:00Z</dcterms:created>
  <dcterms:modified xsi:type="dcterms:W3CDTF">2026-01-09T01:29:00Z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